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1971" w14:textId="77777777" w:rsidR="00357CFC" w:rsidRDefault="00357CFC" w:rsidP="00AE7257">
      <w:pPr>
        <w:widowControl w:val="0"/>
        <w:suppressAutoHyphens/>
        <w:autoSpaceDE w:val="0"/>
        <w:autoSpaceDN w:val="0"/>
        <w:spacing w:line="276" w:lineRule="auto"/>
        <w:textAlignment w:val="baseline"/>
        <w:rPr>
          <w:rFonts w:ascii="Arial" w:hAnsi="Arial" w:cs="Arial"/>
          <w:b/>
          <w:bCs/>
          <w:color w:val="000000"/>
          <w:sz w:val="20"/>
          <w:szCs w:val="20"/>
          <w:lang w:eastAsia="hr-HR"/>
        </w:rPr>
      </w:pPr>
    </w:p>
    <w:p w14:paraId="239743B6" w14:textId="252D928E" w:rsidR="00AE7257" w:rsidRPr="00A2622F" w:rsidRDefault="00AE7257" w:rsidP="00AE7257">
      <w:pPr>
        <w:widowControl w:val="0"/>
        <w:suppressAutoHyphens/>
        <w:autoSpaceDE w:val="0"/>
        <w:autoSpaceDN w:val="0"/>
        <w:spacing w:line="276" w:lineRule="auto"/>
        <w:textAlignment w:val="baseline"/>
        <w:rPr>
          <w:rFonts w:ascii="Arial" w:hAnsi="Arial" w:cs="Arial"/>
          <w:b/>
          <w:bCs/>
          <w:color w:val="000000"/>
          <w:sz w:val="20"/>
          <w:szCs w:val="20"/>
          <w:lang w:eastAsia="hr-HR"/>
        </w:rPr>
      </w:pPr>
      <w:r w:rsidRPr="00A2622F">
        <w:rPr>
          <w:rFonts w:ascii="Arial" w:hAnsi="Arial" w:cs="Arial"/>
          <w:b/>
          <w:bCs/>
          <w:color w:val="000000"/>
          <w:sz w:val="20"/>
          <w:szCs w:val="20"/>
          <w:lang w:eastAsia="hr-HR"/>
        </w:rPr>
        <w:t>III. OBRAZLOŽENJE IZMJENA I DOPUNA PRORAČUNA OPĆINE LOVRAN ZA 202</w:t>
      </w:r>
      <w:r w:rsidR="00DB2CAD" w:rsidRPr="00A2622F">
        <w:rPr>
          <w:rFonts w:ascii="Arial" w:hAnsi="Arial" w:cs="Arial"/>
          <w:b/>
          <w:bCs/>
          <w:color w:val="000000"/>
          <w:sz w:val="20"/>
          <w:szCs w:val="20"/>
          <w:lang w:eastAsia="hr-HR"/>
        </w:rPr>
        <w:t>5</w:t>
      </w:r>
      <w:r w:rsidRPr="00A2622F">
        <w:rPr>
          <w:rFonts w:ascii="Arial" w:hAnsi="Arial" w:cs="Arial"/>
          <w:b/>
          <w:bCs/>
          <w:color w:val="000000"/>
          <w:sz w:val="20"/>
          <w:szCs w:val="20"/>
          <w:lang w:eastAsia="hr-HR"/>
        </w:rPr>
        <w:t>. GODINU</w:t>
      </w:r>
    </w:p>
    <w:p w14:paraId="7D0D6139" w14:textId="77777777" w:rsidR="00AE7257" w:rsidRPr="00A2622F" w:rsidRDefault="00AE7257" w:rsidP="00AE7257">
      <w:pPr>
        <w:widowControl w:val="0"/>
        <w:suppressAutoHyphens/>
        <w:autoSpaceDE w:val="0"/>
        <w:autoSpaceDN w:val="0"/>
        <w:spacing w:line="276" w:lineRule="auto"/>
        <w:textAlignment w:val="baseline"/>
        <w:rPr>
          <w:rFonts w:ascii="Arial" w:hAnsi="Arial" w:cs="Arial"/>
          <w:b/>
          <w:bCs/>
          <w:color w:val="000000"/>
          <w:sz w:val="20"/>
          <w:szCs w:val="20"/>
          <w:lang w:eastAsia="hr-HR"/>
        </w:rPr>
      </w:pPr>
    </w:p>
    <w:p w14:paraId="5EF26F4C" w14:textId="1348865E" w:rsidR="00DB2CAD" w:rsidRPr="00A2622F" w:rsidRDefault="00DB2CAD" w:rsidP="00DB2CAD">
      <w:pPr>
        <w:widowControl w:val="0"/>
        <w:autoSpaceDE w:val="0"/>
        <w:spacing w:line="144" w:lineRule="atLeast"/>
        <w:jc w:val="both"/>
        <w:rPr>
          <w:rFonts w:ascii="Arial" w:hAnsi="Arial" w:cs="Arial"/>
          <w:sz w:val="20"/>
          <w:szCs w:val="20"/>
        </w:rPr>
      </w:pPr>
      <w:r w:rsidRPr="00A2622F">
        <w:rPr>
          <w:rFonts w:ascii="Arial" w:hAnsi="Arial" w:cs="Arial"/>
          <w:sz w:val="20"/>
          <w:szCs w:val="20"/>
          <w:lang w:eastAsia="hr-HR"/>
        </w:rPr>
        <w:t>Općinsko vijeće Općine Lovran na sjednici održanoj 19. prosinca 2024.g. donijelo je Proračun Općine Lovran za 202</w:t>
      </w:r>
      <w:r w:rsidR="003E151B" w:rsidRPr="00A2622F">
        <w:rPr>
          <w:rFonts w:ascii="Arial" w:hAnsi="Arial" w:cs="Arial"/>
          <w:sz w:val="20"/>
          <w:szCs w:val="20"/>
          <w:lang w:eastAsia="hr-HR"/>
        </w:rPr>
        <w:t>5</w:t>
      </w:r>
      <w:r w:rsidRPr="00A2622F">
        <w:rPr>
          <w:rFonts w:ascii="Arial" w:hAnsi="Arial" w:cs="Arial"/>
          <w:sz w:val="20"/>
          <w:szCs w:val="20"/>
          <w:lang w:eastAsia="hr-HR"/>
        </w:rPr>
        <w:t>.g. i projekcije proračuna za 202</w:t>
      </w:r>
      <w:r w:rsidR="003E151B" w:rsidRPr="00A2622F">
        <w:rPr>
          <w:rFonts w:ascii="Arial" w:hAnsi="Arial" w:cs="Arial"/>
          <w:sz w:val="20"/>
          <w:szCs w:val="20"/>
          <w:lang w:eastAsia="hr-HR"/>
        </w:rPr>
        <w:t>6</w:t>
      </w:r>
      <w:r w:rsidRPr="00A2622F">
        <w:rPr>
          <w:rFonts w:ascii="Arial" w:hAnsi="Arial" w:cs="Arial"/>
          <w:sz w:val="20"/>
          <w:szCs w:val="20"/>
          <w:lang w:eastAsia="hr-HR"/>
        </w:rPr>
        <w:t>. i 202</w:t>
      </w:r>
      <w:r w:rsidR="003E151B" w:rsidRPr="00A2622F">
        <w:rPr>
          <w:rFonts w:ascii="Arial" w:hAnsi="Arial" w:cs="Arial"/>
          <w:sz w:val="20"/>
          <w:szCs w:val="20"/>
          <w:lang w:eastAsia="hr-HR"/>
        </w:rPr>
        <w:t>7</w:t>
      </w:r>
      <w:r w:rsidRPr="00A2622F">
        <w:rPr>
          <w:rFonts w:ascii="Arial" w:hAnsi="Arial" w:cs="Arial"/>
          <w:sz w:val="20"/>
          <w:szCs w:val="20"/>
          <w:lang w:eastAsia="hr-HR"/>
        </w:rPr>
        <w:t xml:space="preserve">. godinu („Službene novine Općine Lovran“ br. 17/24). </w:t>
      </w:r>
    </w:p>
    <w:p w14:paraId="1440DFF3" w14:textId="3A2BC99B" w:rsidR="00AE7257" w:rsidRPr="00A2622F" w:rsidRDefault="00AE7257" w:rsidP="00AE7257">
      <w:pPr>
        <w:widowControl w:val="0"/>
        <w:suppressAutoHyphens/>
        <w:autoSpaceDE w:val="0"/>
        <w:autoSpaceDN w:val="0"/>
        <w:spacing w:line="144" w:lineRule="atLeast"/>
        <w:jc w:val="both"/>
        <w:textAlignment w:val="baseline"/>
        <w:rPr>
          <w:rFonts w:ascii="Arial" w:eastAsia="Calibri" w:hAnsi="Arial" w:cs="Arial"/>
          <w:sz w:val="20"/>
          <w:szCs w:val="20"/>
        </w:rPr>
      </w:pPr>
      <w:r w:rsidRPr="00A2622F">
        <w:rPr>
          <w:rFonts w:ascii="Arial" w:hAnsi="Arial" w:cs="Arial"/>
          <w:bCs/>
          <w:sz w:val="20"/>
          <w:szCs w:val="20"/>
        </w:rPr>
        <w:t xml:space="preserve">Na temelju </w:t>
      </w:r>
      <w:r w:rsidRPr="00A2622F">
        <w:rPr>
          <w:rFonts w:ascii="Arial" w:hAnsi="Arial" w:cs="Arial"/>
          <w:bCs/>
          <w:sz w:val="20"/>
          <w:szCs w:val="20"/>
          <w:lang w:eastAsia="hr-HR"/>
        </w:rPr>
        <w:t>članka 45</w:t>
      </w:r>
      <w:r w:rsidRPr="00A2622F">
        <w:rPr>
          <w:rFonts w:ascii="Arial" w:hAnsi="Arial" w:cs="Arial"/>
          <w:bCs/>
          <w:sz w:val="20"/>
          <w:szCs w:val="20"/>
        </w:rPr>
        <w:t xml:space="preserve">. </w:t>
      </w:r>
      <w:r w:rsidRPr="00A2622F">
        <w:rPr>
          <w:rFonts w:ascii="Arial" w:hAnsi="Arial" w:cs="Arial"/>
          <w:bCs/>
          <w:sz w:val="20"/>
          <w:szCs w:val="20"/>
          <w:lang w:eastAsia="hr-HR"/>
        </w:rPr>
        <w:t>Zakona o proračunu (</w:t>
      </w:r>
      <w:r w:rsidRPr="00A2622F">
        <w:rPr>
          <w:rFonts w:ascii="Arial" w:hAnsi="Arial" w:cs="Arial"/>
          <w:bCs/>
          <w:sz w:val="20"/>
          <w:szCs w:val="20"/>
        </w:rPr>
        <w:t>Narodne</w:t>
      </w:r>
      <w:r w:rsidRPr="00A2622F">
        <w:rPr>
          <w:rFonts w:ascii="Arial" w:hAnsi="Arial" w:cs="Arial"/>
          <w:bCs/>
          <w:sz w:val="20"/>
          <w:szCs w:val="20"/>
          <w:lang w:eastAsia="hr-HR"/>
        </w:rPr>
        <w:t xml:space="preserve"> novine</w:t>
      </w:r>
      <w:r w:rsidRPr="00A2622F">
        <w:rPr>
          <w:rFonts w:ascii="Arial" w:hAnsi="Arial" w:cs="Arial"/>
          <w:bCs/>
          <w:sz w:val="20"/>
          <w:szCs w:val="20"/>
        </w:rPr>
        <w:t xml:space="preserve"> 144/21</w:t>
      </w:r>
      <w:r w:rsidRPr="00A2622F">
        <w:rPr>
          <w:rFonts w:ascii="Arial" w:hAnsi="Arial" w:cs="Arial"/>
          <w:bCs/>
          <w:sz w:val="20"/>
          <w:szCs w:val="20"/>
          <w:lang w:eastAsia="hr-HR"/>
        </w:rPr>
        <w:t xml:space="preserve">) </w:t>
      </w:r>
      <w:r w:rsidRPr="00A2622F">
        <w:rPr>
          <w:rFonts w:ascii="Arial" w:hAnsi="Arial" w:cs="Arial"/>
          <w:bCs/>
          <w:sz w:val="20"/>
          <w:szCs w:val="20"/>
        </w:rPr>
        <w:t xml:space="preserve">općinski načelnik </w:t>
      </w:r>
      <w:r w:rsidRPr="00A2622F">
        <w:rPr>
          <w:rFonts w:ascii="Arial" w:hAnsi="Arial" w:cs="Arial"/>
          <w:bCs/>
          <w:sz w:val="20"/>
          <w:szCs w:val="20"/>
          <w:lang w:eastAsia="hr-HR"/>
        </w:rPr>
        <w:t>utvrđuje</w:t>
      </w:r>
      <w:r w:rsidRPr="00A2622F">
        <w:rPr>
          <w:rFonts w:ascii="Arial" w:hAnsi="Arial" w:cs="Arial"/>
          <w:bCs/>
          <w:sz w:val="20"/>
          <w:szCs w:val="20"/>
        </w:rPr>
        <w:t xml:space="preserve"> prijedlog izmjena i dopuna P</w:t>
      </w:r>
      <w:r w:rsidRPr="00A2622F">
        <w:rPr>
          <w:rFonts w:ascii="Arial" w:hAnsi="Arial" w:cs="Arial"/>
          <w:bCs/>
          <w:sz w:val="20"/>
          <w:szCs w:val="20"/>
          <w:lang w:eastAsia="hr-HR"/>
        </w:rPr>
        <w:t>roračuna Općine Lovran za 202</w:t>
      </w:r>
      <w:r w:rsidR="00DB2CAD" w:rsidRPr="00A2622F">
        <w:rPr>
          <w:rFonts w:ascii="Arial" w:hAnsi="Arial" w:cs="Arial"/>
          <w:bCs/>
          <w:sz w:val="20"/>
          <w:szCs w:val="20"/>
          <w:lang w:eastAsia="hr-HR"/>
        </w:rPr>
        <w:t>5</w:t>
      </w:r>
      <w:r w:rsidRPr="00A2622F">
        <w:rPr>
          <w:rFonts w:ascii="Arial" w:hAnsi="Arial" w:cs="Arial"/>
          <w:bCs/>
          <w:sz w:val="20"/>
          <w:szCs w:val="20"/>
          <w:lang w:eastAsia="hr-HR"/>
        </w:rPr>
        <w:t>.godinu i projekcija proračuna za 202</w:t>
      </w:r>
      <w:r w:rsidR="00DB2CAD" w:rsidRPr="00A2622F">
        <w:rPr>
          <w:rFonts w:ascii="Arial" w:hAnsi="Arial" w:cs="Arial"/>
          <w:bCs/>
          <w:sz w:val="20"/>
          <w:szCs w:val="20"/>
          <w:lang w:eastAsia="hr-HR"/>
        </w:rPr>
        <w:t>6</w:t>
      </w:r>
      <w:r w:rsidRPr="00A2622F">
        <w:rPr>
          <w:rFonts w:ascii="Arial" w:hAnsi="Arial" w:cs="Arial"/>
          <w:bCs/>
          <w:sz w:val="20"/>
          <w:szCs w:val="20"/>
          <w:lang w:eastAsia="hr-HR"/>
        </w:rPr>
        <w:t>. i 202</w:t>
      </w:r>
      <w:r w:rsidR="00DB2CAD" w:rsidRPr="00A2622F">
        <w:rPr>
          <w:rFonts w:ascii="Arial" w:hAnsi="Arial" w:cs="Arial"/>
          <w:bCs/>
          <w:sz w:val="20"/>
          <w:szCs w:val="20"/>
          <w:lang w:eastAsia="hr-HR"/>
        </w:rPr>
        <w:t>7</w:t>
      </w:r>
      <w:r w:rsidRPr="00A2622F">
        <w:rPr>
          <w:rFonts w:ascii="Arial" w:hAnsi="Arial" w:cs="Arial"/>
          <w:bCs/>
          <w:sz w:val="20"/>
          <w:szCs w:val="20"/>
          <w:lang w:eastAsia="hr-HR"/>
        </w:rPr>
        <w:t xml:space="preserve">. godinu („Službene novine Općine Lovran </w:t>
      </w:r>
      <w:r w:rsidR="00DB2CAD" w:rsidRPr="00A2622F">
        <w:rPr>
          <w:rFonts w:ascii="Arial" w:hAnsi="Arial" w:cs="Arial"/>
          <w:bCs/>
          <w:sz w:val="20"/>
          <w:szCs w:val="20"/>
          <w:lang w:eastAsia="hr-HR"/>
        </w:rPr>
        <w:t>17/24</w:t>
      </w:r>
      <w:r w:rsidRPr="00A2622F">
        <w:rPr>
          <w:rFonts w:ascii="Arial" w:hAnsi="Arial" w:cs="Arial"/>
          <w:bCs/>
          <w:sz w:val="20"/>
          <w:szCs w:val="20"/>
          <w:lang w:eastAsia="hr-HR"/>
        </w:rPr>
        <w:t>), dalje u tekstu Proračun</w:t>
      </w:r>
      <w:r w:rsidRPr="00A2622F">
        <w:rPr>
          <w:rFonts w:ascii="Arial" w:hAnsi="Arial" w:cs="Arial"/>
          <w:bCs/>
          <w:sz w:val="20"/>
          <w:szCs w:val="20"/>
        </w:rPr>
        <w:t xml:space="preserve"> i podnosi ga </w:t>
      </w:r>
      <w:r w:rsidRPr="00A2622F">
        <w:rPr>
          <w:rFonts w:ascii="Arial" w:hAnsi="Arial" w:cs="Arial"/>
          <w:bCs/>
          <w:sz w:val="20"/>
          <w:szCs w:val="20"/>
          <w:lang w:eastAsia="hr-HR"/>
        </w:rPr>
        <w:t>predstavničkom tijelu</w:t>
      </w:r>
      <w:r w:rsidRPr="00A2622F">
        <w:rPr>
          <w:rFonts w:ascii="Arial" w:hAnsi="Arial" w:cs="Arial"/>
          <w:bCs/>
          <w:sz w:val="20"/>
          <w:szCs w:val="20"/>
        </w:rPr>
        <w:t xml:space="preserve"> na donošenje.</w:t>
      </w:r>
    </w:p>
    <w:p w14:paraId="17DC1B96" w14:textId="77777777" w:rsidR="00AE7257" w:rsidRPr="00A2622F" w:rsidRDefault="00AE7257" w:rsidP="00AE7257">
      <w:pPr>
        <w:suppressAutoHyphens/>
        <w:autoSpaceDN w:val="0"/>
        <w:spacing w:line="276" w:lineRule="auto"/>
        <w:ind w:right="-284"/>
        <w:jc w:val="both"/>
        <w:textAlignment w:val="baseline"/>
        <w:rPr>
          <w:rFonts w:ascii="Arial" w:hAnsi="Arial" w:cs="Arial"/>
          <w:sz w:val="20"/>
          <w:szCs w:val="20"/>
        </w:rPr>
      </w:pPr>
    </w:p>
    <w:p w14:paraId="721B06B5" w14:textId="473C6BE0" w:rsidR="00AE7257" w:rsidRPr="00A2622F" w:rsidRDefault="00AE7257" w:rsidP="00AE7257">
      <w:pPr>
        <w:suppressAutoHyphens/>
        <w:autoSpaceDN w:val="0"/>
        <w:spacing w:line="276" w:lineRule="auto"/>
        <w:ind w:right="-284"/>
        <w:jc w:val="both"/>
        <w:textAlignment w:val="baseline"/>
        <w:rPr>
          <w:rFonts w:ascii="Arial" w:hAnsi="Arial" w:cs="Arial"/>
          <w:sz w:val="20"/>
          <w:szCs w:val="20"/>
        </w:rPr>
      </w:pPr>
      <w:r w:rsidRPr="00A2622F">
        <w:rPr>
          <w:rFonts w:ascii="Arial" w:hAnsi="Arial" w:cs="Arial"/>
          <w:sz w:val="20"/>
          <w:szCs w:val="20"/>
        </w:rPr>
        <w:t>Izmjenama i dopunama Proračuna mijenja se isključivo plan za 202</w:t>
      </w:r>
      <w:r w:rsidR="00DB2CAD" w:rsidRPr="00A2622F">
        <w:rPr>
          <w:rFonts w:ascii="Arial" w:hAnsi="Arial" w:cs="Arial"/>
          <w:sz w:val="20"/>
          <w:szCs w:val="20"/>
        </w:rPr>
        <w:t>5</w:t>
      </w:r>
      <w:r w:rsidRPr="00A2622F">
        <w:rPr>
          <w:rFonts w:ascii="Arial" w:hAnsi="Arial" w:cs="Arial"/>
          <w:sz w:val="20"/>
          <w:szCs w:val="20"/>
        </w:rPr>
        <w:t xml:space="preserve">. godinu, a sastoji se od </w:t>
      </w:r>
    </w:p>
    <w:p w14:paraId="11DD36F5" w14:textId="77777777" w:rsidR="00AE7257" w:rsidRPr="00A2622F" w:rsidRDefault="00AE7257" w:rsidP="00AE7257">
      <w:pPr>
        <w:suppressAutoHyphens/>
        <w:autoSpaceDN w:val="0"/>
        <w:spacing w:line="276" w:lineRule="auto"/>
        <w:ind w:right="-284"/>
        <w:jc w:val="both"/>
        <w:textAlignment w:val="baseline"/>
        <w:rPr>
          <w:rFonts w:ascii="Arial" w:hAnsi="Arial" w:cs="Arial"/>
          <w:bCs/>
          <w:sz w:val="20"/>
          <w:szCs w:val="20"/>
        </w:rPr>
      </w:pPr>
      <w:r w:rsidRPr="00A2622F">
        <w:rPr>
          <w:rFonts w:ascii="Arial" w:hAnsi="Arial" w:cs="Arial"/>
          <w:sz w:val="20"/>
          <w:szCs w:val="20"/>
        </w:rPr>
        <w:t>1. Općeg i</w:t>
      </w:r>
      <w:r w:rsidRPr="00A2622F">
        <w:rPr>
          <w:rFonts w:ascii="Arial" w:hAnsi="Arial" w:cs="Arial"/>
          <w:bCs/>
          <w:sz w:val="20"/>
          <w:szCs w:val="20"/>
        </w:rPr>
        <w:t xml:space="preserve"> posebnog dijela Proračuna i</w:t>
      </w:r>
    </w:p>
    <w:p w14:paraId="6E920960" w14:textId="77777777" w:rsidR="00AE7257" w:rsidRPr="00A2622F" w:rsidRDefault="00AE7257" w:rsidP="00AE7257">
      <w:pPr>
        <w:suppressAutoHyphens/>
        <w:autoSpaceDN w:val="0"/>
        <w:spacing w:line="276" w:lineRule="auto"/>
        <w:ind w:right="-284"/>
        <w:jc w:val="both"/>
        <w:textAlignment w:val="baseline"/>
        <w:rPr>
          <w:rFonts w:ascii="Arial" w:eastAsia="Calibri" w:hAnsi="Arial" w:cs="Arial"/>
          <w:sz w:val="20"/>
          <w:szCs w:val="20"/>
        </w:rPr>
      </w:pPr>
      <w:r w:rsidRPr="00A2622F">
        <w:rPr>
          <w:rFonts w:ascii="Arial" w:hAnsi="Arial" w:cs="Arial"/>
          <w:bCs/>
          <w:sz w:val="20"/>
          <w:szCs w:val="20"/>
        </w:rPr>
        <w:t xml:space="preserve">2. Obrazloženja izmjena i dopuna Proračuna. </w:t>
      </w:r>
    </w:p>
    <w:p w14:paraId="737EA6CD" w14:textId="77777777" w:rsidR="00AE7257" w:rsidRPr="00A2622F" w:rsidRDefault="00AE7257" w:rsidP="00AE7257">
      <w:pPr>
        <w:widowControl w:val="0"/>
        <w:suppressAutoHyphens/>
        <w:autoSpaceDE w:val="0"/>
        <w:autoSpaceDN w:val="0"/>
        <w:spacing w:line="144" w:lineRule="atLeast"/>
        <w:textAlignment w:val="baseline"/>
        <w:rPr>
          <w:rFonts w:ascii="Arial" w:hAnsi="Arial" w:cs="Arial"/>
          <w:color w:val="000000"/>
          <w:sz w:val="20"/>
          <w:szCs w:val="20"/>
          <w:lang w:eastAsia="hr-HR"/>
        </w:rPr>
      </w:pPr>
    </w:p>
    <w:p w14:paraId="5CD1FB49" w14:textId="77777777" w:rsidR="00AE7257" w:rsidRPr="00A2622F" w:rsidRDefault="00AE7257" w:rsidP="00AE7257">
      <w:pPr>
        <w:suppressAutoHyphens/>
        <w:autoSpaceDN w:val="0"/>
        <w:spacing w:line="276" w:lineRule="auto"/>
        <w:ind w:right="-284"/>
        <w:jc w:val="both"/>
        <w:textAlignment w:val="baseline"/>
        <w:rPr>
          <w:rFonts w:ascii="Arial" w:hAnsi="Arial" w:cs="Arial"/>
          <w:color w:val="000000"/>
          <w:sz w:val="20"/>
          <w:szCs w:val="20"/>
          <w:lang w:eastAsia="hr-HR"/>
        </w:rPr>
      </w:pPr>
      <w:r w:rsidRPr="00A2622F">
        <w:rPr>
          <w:rFonts w:ascii="Arial" w:hAnsi="Arial" w:cs="Arial"/>
          <w:b/>
          <w:bCs/>
          <w:color w:val="000000"/>
          <w:sz w:val="20"/>
          <w:szCs w:val="20"/>
          <w:lang w:eastAsia="hr-HR"/>
        </w:rPr>
        <w:t xml:space="preserve">Obrazloženje </w:t>
      </w:r>
      <w:r w:rsidRPr="00A2622F">
        <w:rPr>
          <w:rFonts w:ascii="Arial" w:hAnsi="Arial" w:cs="Arial"/>
          <w:bCs/>
          <w:sz w:val="20"/>
          <w:szCs w:val="20"/>
        </w:rPr>
        <w:t xml:space="preserve">izmjena i dopuna Proračuna </w:t>
      </w:r>
      <w:r w:rsidRPr="00A2622F">
        <w:rPr>
          <w:rFonts w:ascii="Arial" w:hAnsi="Arial" w:cs="Arial"/>
          <w:color w:val="000000"/>
          <w:sz w:val="20"/>
          <w:szCs w:val="20"/>
          <w:lang w:eastAsia="hr-HR"/>
        </w:rPr>
        <w:t>sastoji se od:</w:t>
      </w:r>
    </w:p>
    <w:p w14:paraId="7EA20040" w14:textId="77777777" w:rsidR="00AE7257" w:rsidRPr="00A2622F" w:rsidRDefault="00AE7257" w:rsidP="00AE7257">
      <w:pPr>
        <w:widowControl w:val="0"/>
        <w:suppressAutoHyphens/>
        <w:autoSpaceDE w:val="0"/>
        <w:autoSpaceDN w:val="0"/>
        <w:spacing w:line="276" w:lineRule="auto"/>
        <w:textAlignment w:val="baseline"/>
        <w:rPr>
          <w:rFonts w:ascii="Arial" w:hAnsi="Arial" w:cs="Arial"/>
          <w:color w:val="000000"/>
          <w:sz w:val="20"/>
          <w:szCs w:val="20"/>
          <w:lang w:eastAsia="hr-HR"/>
        </w:rPr>
      </w:pPr>
      <w:r w:rsidRPr="00A2622F">
        <w:rPr>
          <w:rFonts w:ascii="Arial" w:hAnsi="Arial" w:cs="Arial"/>
          <w:color w:val="000000"/>
          <w:sz w:val="20"/>
          <w:szCs w:val="20"/>
          <w:lang w:eastAsia="hr-HR"/>
        </w:rPr>
        <w:t xml:space="preserve">1. </w:t>
      </w:r>
      <w:bookmarkStart w:id="0" w:name="_Hlk111194135"/>
      <w:r w:rsidRPr="00A2622F">
        <w:rPr>
          <w:rFonts w:ascii="Arial" w:hAnsi="Arial" w:cs="Arial"/>
          <w:color w:val="000000"/>
          <w:sz w:val="20"/>
          <w:szCs w:val="20"/>
          <w:lang w:eastAsia="hr-HR"/>
        </w:rPr>
        <w:t xml:space="preserve">Obrazloženja općeg dijela proračuna i </w:t>
      </w:r>
      <w:bookmarkEnd w:id="0"/>
      <w:r w:rsidRPr="00A2622F">
        <w:rPr>
          <w:rFonts w:ascii="Arial" w:hAnsi="Arial" w:cs="Arial"/>
          <w:color w:val="000000"/>
          <w:sz w:val="20"/>
          <w:szCs w:val="20"/>
          <w:lang w:eastAsia="hr-HR"/>
        </w:rPr>
        <w:t xml:space="preserve"> </w:t>
      </w:r>
    </w:p>
    <w:p w14:paraId="27F08433" w14:textId="77777777" w:rsidR="00AE7257" w:rsidRPr="00A2622F" w:rsidRDefault="00AE7257" w:rsidP="00AE7257">
      <w:pPr>
        <w:widowControl w:val="0"/>
        <w:suppressAutoHyphens/>
        <w:autoSpaceDE w:val="0"/>
        <w:autoSpaceDN w:val="0"/>
        <w:spacing w:line="276" w:lineRule="auto"/>
        <w:textAlignment w:val="baseline"/>
        <w:rPr>
          <w:rFonts w:ascii="Arial" w:hAnsi="Arial" w:cs="Arial"/>
          <w:color w:val="000000"/>
          <w:sz w:val="20"/>
          <w:szCs w:val="20"/>
          <w:lang w:eastAsia="hr-HR"/>
        </w:rPr>
      </w:pPr>
      <w:r w:rsidRPr="00A2622F">
        <w:rPr>
          <w:rFonts w:ascii="Arial" w:hAnsi="Arial" w:cs="Arial"/>
          <w:color w:val="000000"/>
          <w:sz w:val="20"/>
          <w:szCs w:val="20"/>
          <w:lang w:eastAsia="hr-HR"/>
        </w:rPr>
        <w:t>2. Obrazloženja posebnog dijela proračuna.</w:t>
      </w:r>
    </w:p>
    <w:p w14:paraId="510C5033" w14:textId="77777777" w:rsidR="00AE7257" w:rsidRPr="00A2622F" w:rsidRDefault="00AE725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606D8CCB" w14:textId="77777777" w:rsidR="00AE7257" w:rsidRPr="00A2622F" w:rsidRDefault="00AE725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r w:rsidRPr="00A2622F">
        <w:rPr>
          <w:rFonts w:ascii="Arial" w:hAnsi="Arial" w:cs="Arial"/>
          <w:b/>
          <w:bCs/>
          <w:color w:val="000000"/>
          <w:sz w:val="20"/>
          <w:szCs w:val="20"/>
          <w:lang w:eastAsia="hr-HR"/>
        </w:rPr>
        <w:t xml:space="preserve">1.1. Obrazloženja općeg dijela Proračuna  </w:t>
      </w:r>
    </w:p>
    <w:p w14:paraId="65BF2089" w14:textId="77777777" w:rsidR="00AE7257" w:rsidRPr="00A2622F" w:rsidRDefault="00AE725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70500AF9" w14:textId="77777777" w:rsidR="00AE7257" w:rsidRPr="00A2622F" w:rsidRDefault="00AE7257" w:rsidP="00AE7257">
      <w:pPr>
        <w:widowControl w:val="0"/>
        <w:suppressAutoHyphens/>
        <w:autoSpaceDE w:val="0"/>
        <w:autoSpaceDN w:val="0"/>
        <w:spacing w:line="144" w:lineRule="atLeast"/>
        <w:textAlignment w:val="baseline"/>
        <w:rPr>
          <w:rFonts w:ascii="Arial" w:hAnsi="Arial" w:cs="Arial"/>
          <w:color w:val="000000"/>
          <w:sz w:val="20"/>
          <w:szCs w:val="20"/>
          <w:lang w:eastAsia="hr-HR"/>
        </w:rPr>
      </w:pPr>
      <w:r w:rsidRPr="00A2622F">
        <w:rPr>
          <w:rFonts w:ascii="Arial" w:hAnsi="Arial" w:cs="Arial"/>
          <w:color w:val="000000"/>
          <w:sz w:val="20"/>
          <w:szCs w:val="20"/>
          <w:lang w:eastAsia="hr-HR"/>
        </w:rPr>
        <w:t xml:space="preserve">Sastoji se od obrazloženja prihoda i rashoda, primitaka i izdataka i obrazloženja prenesenog viška proračuna Općine Lovran.  </w:t>
      </w:r>
    </w:p>
    <w:p w14:paraId="49C1DF2D" w14:textId="77777777" w:rsidR="00AE7257" w:rsidRPr="00A2622F" w:rsidRDefault="00AE7257" w:rsidP="00AE7257">
      <w:pPr>
        <w:widowControl w:val="0"/>
        <w:suppressAutoHyphens/>
        <w:autoSpaceDE w:val="0"/>
        <w:autoSpaceDN w:val="0"/>
        <w:spacing w:line="144" w:lineRule="atLeast"/>
        <w:textAlignment w:val="baseline"/>
        <w:rPr>
          <w:rFonts w:ascii="Arial" w:hAnsi="Arial" w:cs="Arial"/>
          <w:color w:val="000000"/>
          <w:sz w:val="20"/>
          <w:szCs w:val="20"/>
          <w:lang w:eastAsia="hr-HR"/>
        </w:rPr>
      </w:pPr>
      <w:r w:rsidRPr="00A2622F">
        <w:rPr>
          <w:rFonts w:ascii="Arial" w:hAnsi="Arial" w:cs="Arial"/>
          <w:color w:val="000000"/>
          <w:sz w:val="20"/>
          <w:szCs w:val="20"/>
          <w:lang w:eastAsia="hr-HR"/>
        </w:rPr>
        <w:t xml:space="preserve">                                                                                                                     </w:t>
      </w:r>
    </w:p>
    <w:p w14:paraId="732DB988" w14:textId="42ADC0F2" w:rsidR="004A49DF" w:rsidRPr="00A2622F" w:rsidRDefault="00AE7257" w:rsidP="004A49DF">
      <w:pPr>
        <w:pStyle w:val="Odlomakpopisa"/>
        <w:widowControl w:val="0"/>
        <w:numPr>
          <w:ilvl w:val="2"/>
          <w:numId w:val="17"/>
        </w:numPr>
        <w:suppressAutoHyphens/>
        <w:autoSpaceDE w:val="0"/>
        <w:autoSpaceDN w:val="0"/>
        <w:spacing w:line="144" w:lineRule="atLeast"/>
        <w:textAlignment w:val="baseline"/>
        <w:rPr>
          <w:rFonts w:ascii="Arial" w:hAnsi="Arial" w:cs="Arial"/>
          <w:color w:val="000000"/>
          <w:sz w:val="20"/>
          <w:szCs w:val="20"/>
          <w:lang w:eastAsia="hr-HR"/>
        </w:rPr>
      </w:pPr>
      <w:r w:rsidRPr="00A2622F">
        <w:rPr>
          <w:rFonts w:ascii="Arial" w:hAnsi="Arial" w:cs="Arial"/>
          <w:b/>
          <w:bCs/>
          <w:color w:val="000000"/>
          <w:sz w:val="20"/>
          <w:szCs w:val="20"/>
          <w:lang w:eastAsia="hr-HR"/>
        </w:rPr>
        <w:t>Obrazloženje prihoda i rashoda, primitaka i izdataka</w:t>
      </w:r>
      <w:r w:rsidRPr="00A2622F">
        <w:rPr>
          <w:rFonts w:ascii="Arial" w:hAnsi="Arial" w:cs="Arial"/>
          <w:color w:val="000000"/>
          <w:sz w:val="20"/>
          <w:szCs w:val="20"/>
          <w:lang w:eastAsia="hr-HR"/>
        </w:rPr>
        <w:t xml:space="preserve">   </w:t>
      </w:r>
    </w:p>
    <w:p w14:paraId="48D92CDD" w14:textId="77777777" w:rsidR="00AE7257" w:rsidRPr="00A2622F" w:rsidRDefault="00AE7257" w:rsidP="00AE7257">
      <w:pPr>
        <w:widowControl w:val="0"/>
        <w:suppressAutoHyphens/>
        <w:autoSpaceDE w:val="0"/>
        <w:autoSpaceDN w:val="0"/>
        <w:spacing w:line="144" w:lineRule="atLeast"/>
        <w:textAlignment w:val="baseline"/>
        <w:rPr>
          <w:rFonts w:ascii="Arial" w:hAnsi="Arial" w:cs="Arial"/>
          <w:color w:val="000000"/>
          <w:sz w:val="20"/>
          <w:szCs w:val="20"/>
          <w:lang w:eastAsia="hr-HR"/>
        </w:rPr>
      </w:pPr>
    </w:p>
    <w:p w14:paraId="4E9AF612" w14:textId="77777777" w:rsidR="00AE7257" w:rsidRPr="00A2622F" w:rsidRDefault="00AE7257" w:rsidP="00AE7257">
      <w:pPr>
        <w:numPr>
          <w:ilvl w:val="3"/>
          <w:numId w:val="16"/>
        </w:numPr>
        <w:suppressAutoHyphens/>
        <w:autoSpaceDN w:val="0"/>
        <w:spacing w:after="160" w:line="276" w:lineRule="auto"/>
        <w:jc w:val="both"/>
        <w:textAlignment w:val="baseline"/>
        <w:rPr>
          <w:rFonts w:ascii="Arial" w:hAnsi="Arial" w:cs="Arial"/>
          <w:b/>
          <w:sz w:val="20"/>
          <w:szCs w:val="20"/>
          <w:lang w:eastAsia="hr-HR"/>
        </w:rPr>
      </w:pPr>
      <w:r w:rsidRPr="00A2622F">
        <w:rPr>
          <w:rFonts w:ascii="Arial" w:hAnsi="Arial" w:cs="Arial"/>
          <w:b/>
          <w:sz w:val="20"/>
          <w:szCs w:val="20"/>
          <w:lang w:eastAsia="hr-HR"/>
        </w:rPr>
        <w:t xml:space="preserve">Prihodi poslovanja </w:t>
      </w:r>
    </w:p>
    <w:p w14:paraId="29DEFDF0" w14:textId="77777777" w:rsidR="00AE7257" w:rsidRPr="00A2622F" w:rsidRDefault="00AE7257" w:rsidP="00AE7257">
      <w:pPr>
        <w:suppressAutoHyphens/>
        <w:autoSpaceDN w:val="0"/>
        <w:spacing w:line="276" w:lineRule="auto"/>
        <w:jc w:val="both"/>
        <w:textAlignment w:val="baseline"/>
        <w:rPr>
          <w:rFonts w:ascii="Arial" w:eastAsia="Calibri" w:hAnsi="Arial" w:cs="Arial"/>
          <w:b/>
          <w:sz w:val="20"/>
          <w:szCs w:val="20"/>
          <w:lang w:eastAsia="hr-HR"/>
        </w:rPr>
      </w:pPr>
    </w:p>
    <w:p w14:paraId="6AC09B27" w14:textId="4FA6138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Planirano je povećanje prihoda poslovanja u iznosu </w:t>
      </w:r>
      <w:r w:rsidR="00DB2CAD" w:rsidRPr="00A2622F">
        <w:rPr>
          <w:rFonts w:ascii="Arial" w:hAnsi="Arial" w:cs="Arial"/>
          <w:sz w:val="20"/>
          <w:szCs w:val="20"/>
          <w:lang w:eastAsia="hr-HR"/>
        </w:rPr>
        <w:t>734.796,40</w:t>
      </w:r>
      <w:r w:rsidRPr="00A2622F">
        <w:rPr>
          <w:rFonts w:ascii="Arial" w:hAnsi="Arial" w:cs="Arial"/>
          <w:sz w:val="20"/>
          <w:szCs w:val="20"/>
          <w:lang w:eastAsia="hr-HR"/>
        </w:rPr>
        <w:t xml:space="preserve"> eura, povećanje je planirano na sljedećim vrstama prihoda:</w:t>
      </w:r>
    </w:p>
    <w:p w14:paraId="7A0D257E" w14:textId="77777777" w:rsidR="00AE7257" w:rsidRPr="00A2622F" w:rsidRDefault="00AE7257" w:rsidP="00AE7257">
      <w:pPr>
        <w:suppressAutoHyphens/>
        <w:autoSpaceDN w:val="0"/>
        <w:spacing w:line="276" w:lineRule="auto"/>
        <w:jc w:val="both"/>
        <w:textAlignment w:val="baseline"/>
        <w:rPr>
          <w:rFonts w:ascii="Arial" w:eastAsia="Calibri" w:hAnsi="Arial" w:cs="Arial"/>
          <w:b/>
          <w:sz w:val="20"/>
          <w:szCs w:val="20"/>
          <w:lang w:eastAsia="hr-HR"/>
        </w:rPr>
      </w:pPr>
    </w:p>
    <w:p w14:paraId="65645C6A" w14:textId="77777777" w:rsidR="00AE7257" w:rsidRPr="00A2622F" w:rsidRDefault="00AE7257" w:rsidP="00AE7257">
      <w:pPr>
        <w:suppressAutoHyphens/>
        <w:autoSpaceDN w:val="0"/>
        <w:spacing w:line="276" w:lineRule="auto"/>
        <w:jc w:val="both"/>
        <w:textAlignment w:val="baseline"/>
        <w:rPr>
          <w:rFonts w:ascii="Arial" w:hAnsi="Arial" w:cs="Arial"/>
          <w:b/>
          <w:sz w:val="20"/>
          <w:szCs w:val="20"/>
          <w:lang w:eastAsia="hr-HR"/>
        </w:rPr>
      </w:pPr>
    </w:p>
    <w:p w14:paraId="563A4245" w14:textId="77777777" w:rsidR="00AE7257" w:rsidRPr="00A2622F" w:rsidRDefault="00AE7257" w:rsidP="00AE7257">
      <w:pPr>
        <w:suppressAutoHyphens/>
        <w:autoSpaceDN w:val="0"/>
        <w:spacing w:line="276" w:lineRule="auto"/>
        <w:jc w:val="both"/>
        <w:textAlignment w:val="baseline"/>
        <w:rPr>
          <w:rFonts w:ascii="Arial" w:hAnsi="Arial" w:cs="Arial"/>
          <w:b/>
          <w:sz w:val="20"/>
          <w:szCs w:val="20"/>
          <w:lang w:eastAsia="hr-HR"/>
        </w:rPr>
      </w:pPr>
      <w:r w:rsidRPr="00A2622F">
        <w:rPr>
          <w:rFonts w:ascii="Arial" w:hAnsi="Arial" w:cs="Arial"/>
          <w:b/>
          <w:sz w:val="20"/>
          <w:szCs w:val="20"/>
          <w:lang w:eastAsia="hr-HR"/>
        </w:rPr>
        <w:t>61 - Prihodi od poreza</w:t>
      </w:r>
    </w:p>
    <w:p w14:paraId="140D4343" w14:textId="77777777" w:rsidR="00AE7257" w:rsidRPr="00A2622F" w:rsidRDefault="00AE7257" w:rsidP="00AE7257">
      <w:pPr>
        <w:widowControl w:val="0"/>
        <w:suppressAutoHyphens/>
        <w:autoSpaceDE w:val="0"/>
        <w:autoSpaceDN w:val="0"/>
        <w:spacing w:line="144" w:lineRule="atLeast"/>
        <w:textAlignment w:val="baseline"/>
        <w:rPr>
          <w:rFonts w:ascii="Arial" w:hAnsi="Arial" w:cs="Arial"/>
          <w:color w:val="000000"/>
          <w:sz w:val="20"/>
          <w:szCs w:val="20"/>
          <w:lang w:eastAsia="hr-HR"/>
        </w:rPr>
      </w:pPr>
    </w:p>
    <w:p w14:paraId="5BDA0DEC" w14:textId="1D8FBAC9" w:rsidR="00AE7257" w:rsidRPr="00A2622F" w:rsidRDefault="00AE7257" w:rsidP="00AE7257">
      <w:pPr>
        <w:autoSpaceDE w:val="0"/>
        <w:autoSpaceDN w:val="0"/>
        <w:adjustRightInd w:val="0"/>
        <w:jc w:val="both"/>
        <w:rPr>
          <w:rFonts w:ascii="Arial" w:eastAsia="Calibri" w:hAnsi="Arial" w:cs="Arial"/>
          <w:sz w:val="20"/>
          <w:szCs w:val="20"/>
        </w:rPr>
      </w:pPr>
      <w:r w:rsidRPr="00A2622F">
        <w:rPr>
          <w:rFonts w:ascii="Arial" w:eastAsia="Calibri" w:hAnsi="Arial" w:cs="Arial"/>
          <w:sz w:val="20"/>
          <w:szCs w:val="20"/>
        </w:rPr>
        <w:t xml:space="preserve">Planirano je povećanje prihoda od poreza za </w:t>
      </w:r>
      <w:r w:rsidR="00DB2CAD" w:rsidRPr="00A2622F">
        <w:rPr>
          <w:rFonts w:ascii="Arial" w:eastAsia="Calibri" w:hAnsi="Arial" w:cs="Arial"/>
          <w:sz w:val="20"/>
          <w:szCs w:val="20"/>
        </w:rPr>
        <w:t>575.068</w:t>
      </w:r>
      <w:r w:rsidRPr="00A2622F">
        <w:rPr>
          <w:rFonts w:ascii="Arial" w:eastAsia="Calibri" w:hAnsi="Arial" w:cs="Arial"/>
          <w:sz w:val="20"/>
          <w:szCs w:val="20"/>
        </w:rPr>
        <w:t>,00 eura, povećanje se odnosi na sljedeće vrste poreza:</w:t>
      </w:r>
    </w:p>
    <w:p w14:paraId="5754F37F" w14:textId="3E99FF5E" w:rsidR="00AE7257" w:rsidRPr="00A2622F" w:rsidRDefault="00AE7257" w:rsidP="00AE7257">
      <w:pPr>
        <w:autoSpaceDE w:val="0"/>
        <w:autoSpaceDN w:val="0"/>
        <w:adjustRightInd w:val="0"/>
        <w:jc w:val="both"/>
        <w:rPr>
          <w:rFonts w:ascii="Arial" w:eastAsia="Calibri" w:hAnsi="Arial" w:cs="Arial"/>
          <w:sz w:val="20"/>
          <w:szCs w:val="20"/>
        </w:rPr>
      </w:pPr>
      <w:r w:rsidRPr="00A2622F">
        <w:rPr>
          <w:rFonts w:ascii="Arial" w:eastAsia="Calibri" w:hAnsi="Arial" w:cs="Arial"/>
          <w:sz w:val="20"/>
          <w:szCs w:val="20"/>
        </w:rPr>
        <w:t xml:space="preserve">- Porez na dohodak – planirano je povećanje prihoda od poreza na dohodak u iznosu </w:t>
      </w:r>
      <w:r w:rsidR="00DB2CAD" w:rsidRPr="00A2622F">
        <w:rPr>
          <w:rFonts w:ascii="Arial" w:eastAsia="Calibri" w:hAnsi="Arial" w:cs="Arial"/>
          <w:sz w:val="20"/>
          <w:szCs w:val="20"/>
        </w:rPr>
        <w:t>620.000</w:t>
      </w:r>
      <w:r w:rsidRPr="00A2622F">
        <w:rPr>
          <w:rFonts w:ascii="Arial" w:eastAsia="Calibri" w:hAnsi="Arial" w:cs="Arial"/>
          <w:sz w:val="20"/>
          <w:szCs w:val="20"/>
        </w:rPr>
        <w:t xml:space="preserve">,00 </w:t>
      </w:r>
      <w:proofErr w:type="spellStart"/>
      <w:r w:rsidRPr="00A2622F">
        <w:rPr>
          <w:rFonts w:ascii="Arial" w:eastAsia="Calibri" w:hAnsi="Arial" w:cs="Arial"/>
          <w:sz w:val="20"/>
          <w:szCs w:val="20"/>
        </w:rPr>
        <w:t>eur</w:t>
      </w:r>
      <w:proofErr w:type="spellEnd"/>
      <w:r w:rsidRPr="00A2622F">
        <w:rPr>
          <w:rFonts w:ascii="Arial" w:eastAsia="Calibri" w:hAnsi="Arial" w:cs="Arial"/>
          <w:sz w:val="20"/>
          <w:szCs w:val="20"/>
        </w:rPr>
        <w:t xml:space="preserve">, jer je realizacija ovog prihoda znatno veća od planirane. </w:t>
      </w:r>
    </w:p>
    <w:p w14:paraId="710E2407" w14:textId="77777777" w:rsidR="00AE7257" w:rsidRPr="00A2622F" w:rsidRDefault="00AE7257" w:rsidP="00AE7257">
      <w:pPr>
        <w:autoSpaceDE w:val="0"/>
        <w:autoSpaceDN w:val="0"/>
        <w:adjustRightInd w:val="0"/>
        <w:jc w:val="both"/>
        <w:rPr>
          <w:rFonts w:ascii="Arial" w:eastAsia="Calibri" w:hAnsi="Arial" w:cs="Arial"/>
          <w:sz w:val="20"/>
          <w:szCs w:val="20"/>
        </w:rPr>
      </w:pPr>
    </w:p>
    <w:p w14:paraId="46891907" w14:textId="0328DC0E" w:rsidR="00AE7257" w:rsidRPr="00A2622F" w:rsidRDefault="00AE7257" w:rsidP="00AE7257">
      <w:pPr>
        <w:autoSpaceDE w:val="0"/>
        <w:autoSpaceDN w:val="0"/>
        <w:adjustRightInd w:val="0"/>
        <w:jc w:val="both"/>
        <w:rPr>
          <w:rFonts w:ascii="Arial" w:eastAsia="Calibri" w:hAnsi="Arial" w:cs="Arial"/>
          <w:sz w:val="20"/>
          <w:szCs w:val="20"/>
        </w:rPr>
      </w:pPr>
      <w:r w:rsidRPr="00A2622F">
        <w:rPr>
          <w:rFonts w:ascii="Arial" w:eastAsia="Calibri" w:hAnsi="Arial" w:cs="Arial"/>
          <w:sz w:val="20"/>
          <w:szCs w:val="20"/>
        </w:rPr>
        <w:t xml:space="preserve">- Porezi na imovinu, planirano je </w:t>
      </w:r>
      <w:r w:rsidR="00DB2CAD" w:rsidRPr="00A2622F">
        <w:rPr>
          <w:rFonts w:ascii="Arial" w:eastAsia="Calibri" w:hAnsi="Arial" w:cs="Arial"/>
          <w:sz w:val="20"/>
          <w:szCs w:val="20"/>
        </w:rPr>
        <w:t xml:space="preserve">smanjenje </w:t>
      </w:r>
      <w:r w:rsidRPr="00A2622F">
        <w:rPr>
          <w:rFonts w:ascii="Arial" w:eastAsia="Calibri" w:hAnsi="Arial" w:cs="Arial"/>
          <w:sz w:val="20"/>
          <w:szCs w:val="20"/>
        </w:rPr>
        <w:t xml:space="preserve">ove vrste poreza u iznosu </w:t>
      </w:r>
      <w:r w:rsidR="00DB2CAD" w:rsidRPr="00A2622F">
        <w:rPr>
          <w:rFonts w:ascii="Arial" w:eastAsia="Calibri" w:hAnsi="Arial" w:cs="Arial"/>
          <w:sz w:val="20"/>
          <w:szCs w:val="20"/>
        </w:rPr>
        <w:t>44.932</w:t>
      </w:r>
      <w:r w:rsidRPr="00A2622F">
        <w:rPr>
          <w:rFonts w:ascii="Arial" w:eastAsia="Calibri" w:hAnsi="Arial" w:cs="Arial"/>
          <w:sz w:val="20"/>
          <w:szCs w:val="20"/>
        </w:rPr>
        <w:t xml:space="preserve">,00 </w:t>
      </w:r>
      <w:proofErr w:type="spellStart"/>
      <w:r w:rsidRPr="00A2622F">
        <w:rPr>
          <w:rFonts w:ascii="Arial" w:eastAsia="Calibri" w:hAnsi="Arial" w:cs="Arial"/>
          <w:sz w:val="20"/>
          <w:szCs w:val="20"/>
        </w:rPr>
        <w:t>eur</w:t>
      </w:r>
      <w:proofErr w:type="spellEnd"/>
      <w:r w:rsidRPr="00A2622F">
        <w:rPr>
          <w:rFonts w:ascii="Arial" w:eastAsia="Calibri" w:hAnsi="Arial" w:cs="Arial"/>
          <w:sz w:val="20"/>
          <w:szCs w:val="20"/>
        </w:rPr>
        <w:t xml:space="preserve">, od toga, planirano je smanjenje prihoda od poreza na </w:t>
      </w:r>
      <w:r w:rsidR="00DB2CAD" w:rsidRPr="00A2622F">
        <w:rPr>
          <w:rFonts w:ascii="Arial" w:eastAsia="Calibri" w:hAnsi="Arial" w:cs="Arial"/>
          <w:sz w:val="20"/>
          <w:szCs w:val="20"/>
        </w:rPr>
        <w:t xml:space="preserve">nekretnine za 52.000,00 </w:t>
      </w:r>
      <w:proofErr w:type="spellStart"/>
      <w:r w:rsidR="00DB2CAD" w:rsidRPr="00A2622F">
        <w:rPr>
          <w:rFonts w:ascii="Arial" w:eastAsia="Calibri" w:hAnsi="Arial" w:cs="Arial"/>
          <w:sz w:val="20"/>
          <w:szCs w:val="20"/>
        </w:rPr>
        <w:t>eur</w:t>
      </w:r>
      <w:proofErr w:type="spellEnd"/>
      <w:r w:rsidR="00DB2CAD" w:rsidRPr="00A2622F">
        <w:rPr>
          <w:rFonts w:ascii="Arial" w:eastAsia="Calibri" w:hAnsi="Arial" w:cs="Arial"/>
          <w:sz w:val="20"/>
          <w:szCs w:val="20"/>
        </w:rPr>
        <w:t xml:space="preserve"> jer je procijenjeno da se prihod neće realizirati u visini planiranog jer se prihod dijeli s Primorsko goranskom županijom. Planirano je povećanje prihoda od poreza na korištenje javnih površina</w:t>
      </w:r>
      <w:r w:rsidR="002B5679" w:rsidRPr="00A2622F">
        <w:rPr>
          <w:rFonts w:ascii="Arial" w:eastAsia="Calibri" w:hAnsi="Arial" w:cs="Arial"/>
          <w:sz w:val="20"/>
          <w:szCs w:val="20"/>
        </w:rPr>
        <w:t xml:space="preserve"> u iznosu 7.068,00 </w:t>
      </w:r>
      <w:proofErr w:type="spellStart"/>
      <w:r w:rsidR="002B5679" w:rsidRPr="00A2622F">
        <w:rPr>
          <w:rFonts w:ascii="Arial" w:eastAsia="Calibri" w:hAnsi="Arial" w:cs="Arial"/>
          <w:sz w:val="20"/>
          <w:szCs w:val="20"/>
        </w:rPr>
        <w:t>eur</w:t>
      </w:r>
      <w:proofErr w:type="spellEnd"/>
      <w:r w:rsidR="00DB2CAD" w:rsidRPr="00A2622F">
        <w:rPr>
          <w:rFonts w:ascii="Arial" w:eastAsia="Calibri" w:hAnsi="Arial" w:cs="Arial"/>
          <w:sz w:val="20"/>
          <w:szCs w:val="20"/>
        </w:rPr>
        <w:t xml:space="preserve"> zbog veće realizacije ovog prihoda koja je nastala zbog povećan</w:t>
      </w:r>
      <w:r w:rsidR="002B5679" w:rsidRPr="00A2622F">
        <w:rPr>
          <w:rFonts w:ascii="Arial" w:eastAsia="Calibri" w:hAnsi="Arial" w:cs="Arial"/>
          <w:sz w:val="20"/>
          <w:szCs w:val="20"/>
        </w:rPr>
        <w:t xml:space="preserve">og interesa za korištenje javnih površina. </w:t>
      </w:r>
    </w:p>
    <w:p w14:paraId="1491FE62" w14:textId="77777777" w:rsidR="00AE7257" w:rsidRPr="00A2622F" w:rsidRDefault="00AE7257" w:rsidP="00AE7257">
      <w:pPr>
        <w:autoSpaceDE w:val="0"/>
        <w:autoSpaceDN w:val="0"/>
        <w:adjustRightInd w:val="0"/>
        <w:jc w:val="both"/>
        <w:rPr>
          <w:rFonts w:ascii="Arial" w:eastAsia="Calibri" w:hAnsi="Arial" w:cs="Arial"/>
          <w:sz w:val="20"/>
          <w:szCs w:val="20"/>
        </w:rPr>
      </w:pPr>
    </w:p>
    <w:p w14:paraId="7628D271" w14:textId="77777777" w:rsidR="00AE7257" w:rsidRPr="00A2622F" w:rsidRDefault="00AE7257" w:rsidP="00AE7257">
      <w:pPr>
        <w:autoSpaceDE w:val="0"/>
        <w:autoSpaceDN w:val="0"/>
        <w:adjustRightInd w:val="0"/>
        <w:jc w:val="both"/>
        <w:rPr>
          <w:rFonts w:ascii="Arial" w:eastAsia="Calibri" w:hAnsi="Arial" w:cs="Arial"/>
          <w:sz w:val="20"/>
          <w:szCs w:val="20"/>
        </w:rPr>
      </w:pPr>
    </w:p>
    <w:p w14:paraId="171E3CA1"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p>
    <w:p w14:paraId="7E089E76"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r w:rsidRPr="00A2622F">
        <w:rPr>
          <w:rFonts w:ascii="Arial" w:hAnsi="Arial" w:cs="Arial"/>
          <w:b/>
          <w:bCs/>
          <w:sz w:val="20"/>
          <w:szCs w:val="20"/>
          <w:lang w:eastAsia="hr-HR"/>
        </w:rPr>
        <w:t>63 – Pomoći iz inozemstva i od subjekata unutar općeg proračuna</w:t>
      </w:r>
    </w:p>
    <w:p w14:paraId="2BB41AFE"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p>
    <w:p w14:paraId="377C3B25" w14:textId="5F929511"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Planirano je smanjenje prihoda od pomoći u iznosu </w:t>
      </w:r>
      <w:r w:rsidR="002B5679" w:rsidRPr="00A2622F">
        <w:rPr>
          <w:rFonts w:ascii="Arial" w:hAnsi="Arial" w:cs="Arial"/>
          <w:sz w:val="20"/>
          <w:szCs w:val="20"/>
          <w:lang w:eastAsia="hr-HR"/>
        </w:rPr>
        <w:t xml:space="preserve">2.562,00 </w:t>
      </w:r>
      <w:proofErr w:type="spellStart"/>
      <w:r w:rsidR="002B5679" w:rsidRPr="00A2622F">
        <w:rPr>
          <w:rFonts w:ascii="Arial" w:hAnsi="Arial" w:cs="Arial"/>
          <w:sz w:val="20"/>
          <w:szCs w:val="20"/>
          <w:lang w:eastAsia="hr-HR"/>
        </w:rPr>
        <w:t>eur</w:t>
      </w:r>
      <w:proofErr w:type="spellEnd"/>
      <w:r w:rsidRPr="00A2622F">
        <w:rPr>
          <w:rFonts w:ascii="Arial" w:hAnsi="Arial" w:cs="Arial"/>
          <w:sz w:val="20"/>
          <w:szCs w:val="20"/>
          <w:lang w:eastAsia="hr-HR"/>
        </w:rPr>
        <w:t>, smanjenje je planirano iz sljedećih izvora:</w:t>
      </w:r>
    </w:p>
    <w:p w14:paraId="304ED6F3"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p>
    <w:p w14:paraId="5B990304"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r w:rsidRPr="00A2622F">
        <w:rPr>
          <w:rFonts w:ascii="Arial" w:hAnsi="Arial" w:cs="Arial"/>
          <w:b/>
          <w:bCs/>
          <w:sz w:val="20"/>
          <w:szCs w:val="20"/>
          <w:lang w:eastAsia="hr-HR"/>
        </w:rPr>
        <w:t>Tekuće pomoći proračunu iz drugih proračuna</w:t>
      </w:r>
    </w:p>
    <w:p w14:paraId="317CFFF0" w14:textId="77777777" w:rsidR="003E151B" w:rsidRPr="00A2622F" w:rsidRDefault="003E151B" w:rsidP="002A05FD">
      <w:pPr>
        <w:suppressAutoHyphens/>
        <w:autoSpaceDN w:val="0"/>
        <w:spacing w:line="276" w:lineRule="auto"/>
        <w:jc w:val="both"/>
        <w:textAlignment w:val="baseline"/>
        <w:rPr>
          <w:rFonts w:ascii="Arial" w:hAnsi="Arial" w:cs="Arial"/>
          <w:sz w:val="20"/>
          <w:szCs w:val="20"/>
          <w:lang w:eastAsia="hr-HR"/>
        </w:rPr>
      </w:pPr>
    </w:p>
    <w:p w14:paraId="318A3B64" w14:textId="3147FB35" w:rsidR="002A05FD" w:rsidRPr="00A2622F" w:rsidRDefault="00AE7257" w:rsidP="002A05FD">
      <w:pPr>
        <w:suppressAutoHyphens/>
        <w:autoSpaceDN w:val="0"/>
        <w:spacing w:line="276" w:lineRule="auto"/>
        <w:jc w:val="both"/>
        <w:textAlignment w:val="baseline"/>
        <w:rPr>
          <w:rFonts w:ascii="Arial" w:eastAsia="Calibri" w:hAnsi="Arial" w:cs="Arial"/>
          <w:sz w:val="20"/>
          <w:szCs w:val="20"/>
        </w:rPr>
      </w:pPr>
      <w:r w:rsidRPr="00A2622F">
        <w:rPr>
          <w:rFonts w:ascii="Arial" w:hAnsi="Arial" w:cs="Arial"/>
          <w:sz w:val="20"/>
          <w:szCs w:val="20"/>
          <w:lang w:eastAsia="hr-HR"/>
        </w:rPr>
        <w:t>Planirano je smanjenje tekućih pomoći</w:t>
      </w:r>
      <w:r w:rsidR="002A05FD" w:rsidRPr="00A2622F">
        <w:rPr>
          <w:rFonts w:ascii="Arial" w:hAnsi="Arial" w:cs="Arial"/>
          <w:sz w:val="20"/>
          <w:szCs w:val="20"/>
          <w:lang w:eastAsia="hr-HR"/>
        </w:rPr>
        <w:t xml:space="preserve"> </w:t>
      </w:r>
      <w:r w:rsidR="002A05FD" w:rsidRPr="00A2622F">
        <w:rPr>
          <w:rFonts w:ascii="Arial" w:eastAsia="Calibri" w:hAnsi="Arial" w:cs="Arial"/>
          <w:sz w:val="20"/>
          <w:szCs w:val="20"/>
        </w:rPr>
        <w:t xml:space="preserve">iz Državnog proračuna, s temelja zaključenog Ugovora s Ministarstvom demografije  i useljeništva, za Projekt edukativnih, kulturnih i sportskih aktivnosti djece predškolske dobi i djece od I. do IV. razreda osnovne škole, u iznosu 12.330,00 </w:t>
      </w:r>
      <w:proofErr w:type="spellStart"/>
      <w:r w:rsidR="002A05FD" w:rsidRPr="00A2622F">
        <w:rPr>
          <w:rFonts w:ascii="Arial" w:eastAsia="Calibri" w:hAnsi="Arial" w:cs="Arial"/>
          <w:sz w:val="20"/>
          <w:szCs w:val="20"/>
        </w:rPr>
        <w:t>eur</w:t>
      </w:r>
      <w:proofErr w:type="spellEnd"/>
      <w:r w:rsidR="002A05FD" w:rsidRPr="00A2622F">
        <w:rPr>
          <w:rFonts w:ascii="Arial" w:eastAsia="Calibri" w:hAnsi="Arial" w:cs="Arial"/>
          <w:sz w:val="20"/>
          <w:szCs w:val="20"/>
        </w:rPr>
        <w:t xml:space="preserve">, prihod je naplaćen krajem 2024. g. a realizacija projekta u pretežitom dijelu bila je u 2025.g, neutrošena sredstva iz prethodne godine po ovom projektu iznosila su 8.841,61 </w:t>
      </w:r>
      <w:proofErr w:type="spellStart"/>
      <w:r w:rsidR="002A05FD" w:rsidRPr="00A2622F">
        <w:rPr>
          <w:rFonts w:ascii="Arial" w:eastAsia="Calibri" w:hAnsi="Arial" w:cs="Arial"/>
          <w:sz w:val="20"/>
          <w:szCs w:val="20"/>
        </w:rPr>
        <w:t>eur</w:t>
      </w:r>
      <w:proofErr w:type="spellEnd"/>
      <w:r w:rsidR="002A05FD" w:rsidRPr="00A2622F">
        <w:rPr>
          <w:rFonts w:ascii="Arial" w:eastAsia="Calibri" w:hAnsi="Arial" w:cs="Arial"/>
          <w:sz w:val="20"/>
          <w:szCs w:val="20"/>
        </w:rPr>
        <w:t xml:space="preserve"> pa je bilo potrebno uskladiti plan proračuna s prenesenim sredstvima viška iz prošle godine.   </w:t>
      </w:r>
    </w:p>
    <w:p w14:paraId="6BF6F20D" w14:textId="48DFB0D4" w:rsidR="002B5679" w:rsidRPr="00A2622F" w:rsidRDefault="002B5679" w:rsidP="002A05FD">
      <w:pPr>
        <w:suppressAutoHyphens/>
        <w:autoSpaceDN w:val="0"/>
        <w:spacing w:line="276" w:lineRule="auto"/>
        <w:jc w:val="both"/>
        <w:textAlignment w:val="baseline"/>
        <w:rPr>
          <w:rFonts w:ascii="Arial" w:hAnsi="Arial" w:cs="Arial"/>
          <w:sz w:val="20"/>
          <w:szCs w:val="20"/>
          <w:lang w:eastAsia="hr-HR"/>
        </w:rPr>
      </w:pPr>
    </w:p>
    <w:p w14:paraId="0D36531F" w14:textId="3AE22635"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Planirano je povećanje prihoda od tekućih pomoći</w:t>
      </w:r>
      <w:r w:rsidR="002A05FD" w:rsidRPr="00A2622F">
        <w:rPr>
          <w:rFonts w:ascii="Arial" w:hAnsi="Arial" w:cs="Arial"/>
          <w:sz w:val="20"/>
          <w:szCs w:val="20"/>
          <w:lang w:eastAsia="hr-HR"/>
        </w:rPr>
        <w:t xml:space="preserve"> iz proračuna Primorsko goranske županije za provedbu projekta pomoći djeci s teškoćama u govoru za koje namjene su osigurana sredstva u iznosu 1.36</w:t>
      </w:r>
      <w:r w:rsidR="008A7BCC" w:rsidRPr="00A2622F">
        <w:rPr>
          <w:rFonts w:ascii="Arial" w:hAnsi="Arial" w:cs="Arial"/>
          <w:sz w:val="20"/>
          <w:szCs w:val="20"/>
          <w:lang w:eastAsia="hr-HR"/>
        </w:rPr>
        <w:t>5</w:t>
      </w:r>
      <w:r w:rsidR="002A05FD" w:rsidRPr="00A2622F">
        <w:rPr>
          <w:rFonts w:ascii="Arial" w:hAnsi="Arial" w:cs="Arial"/>
          <w:sz w:val="20"/>
          <w:szCs w:val="20"/>
          <w:lang w:eastAsia="hr-HR"/>
        </w:rPr>
        <w:t xml:space="preserve">,00 </w:t>
      </w:r>
      <w:proofErr w:type="spellStart"/>
      <w:r w:rsidR="002A05FD"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42F0674F" w14:textId="5547FF99" w:rsidR="002A05FD" w:rsidRPr="00A2622F" w:rsidRDefault="002A05FD" w:rsidP="002A05FD">
      <w:pPr>
        <w:jc w:val="both"/>
        <w:rPr>
          <w:rFonts w:ascii="Arial" w:hAnsi="Arial" w:cs="Arial"/>
          <w:sz w:val="20"/>
          <w:szCs w:val="20"/>
        </w:rPr>
      </w:pPr>
      <w:r w:rsidRPr="00A2622F">
        <w:rPr>
          <w:rFonts w:ascii="Arial" w:hAnsi="Arial" w:cs="Arial"/>
          <w:b/>
          <w:bCs/>
          <w:sz w:val="20"/>
          <w:szCs w:val="20"/>
        </w:rPr>
        <w:lastRenderedPageBreak/>
        <w:t>Tekuće pomoći izravnanja za decentralizirane funkcije</w:t>
      </w:r>
      <w:r w:rsidRPr="00A2622F">
        <w:rPr>
          <w:rFonts w:ascii="Arial" w:hAnsi="Arial" w:cs="Arial"/>
          <w:sz w:val="20"/>
          <w:szCs w:val="20"/>
        </w:rPr>
        <w:t xml:space="preserve">, </w:t>
      </w:r>
      <w:r w:rsidR="00E87187" w:rsidRPr="00A2622F">
        <w:rPr>
          <w:rFonts w:ascii="Arial" w:hAnsi="Arial" w:cs="Arial"/>
          <w:sz w:val="20"/>
          <w:szCs w:val="20"/>
        </w:rPr>
        <w:t xml:space="preserve">planirano je povećanje </w:t>
      </w:r>
      <w:r w:rsidRPr="00A2622F">
        <w:rPr>
          <w:rFonts w:ascii="Arial" w:hAnsi="Arial" w:cs="Arial"/>
          <w:sz w:val="20"/>
          <w:szCs w:val="20"/>
        </w:rPr>
        <w:t xml:space="preserve">pomoć izravnanja za decentralizirano financiranje Javne vatrogasne postrojbe Opatija, u iznosu </w:t>
      </w:r>
      <w:r w:rsidR="00E87187" w:rsidRPr="00A2622F">
        <w:rPr>
          <w:rFonts w:ascii="Arial" w:hAnsi="Arial" w:cs="Arial"/>
          <w:sz w:val="20"/>
          <w:szCs w:val="20"/>
        </w:rPr>
        <w:t>8.403</w:t>
      </w:r>
      <w:r w:rsidRPr="00A2622F">
        <w:rPr>
          <w:rFonts w:ascii="Arial" w:hAnsi="Arial" w:cs="Arial"/>
          <w:sz w:val="20"/>
          <w:szCs w:val="20"/>
        </w:rPr>
        <w:t xml:space="preserve">,00 </w:t>
      </w:r>
      <w:proofErr w:type="spellStart"/>
      <w:r w:rsidRPr="00A2622F">
        <w:rPr>
          <w:rFonts w:ascii="Arial" w:hAnsi="Arial" w:cs="Arial"/>
          <w:sz w:val="20"/>
          <w:szCs w:val="20"/>
        </w:rPr>
        <w:t>eur</w:t>
      </w:r>
      <w:proofErr w:type="spellEnd"/>
      <w:r w:rsidRPr="00A2622F">
        <w:rPr>
          <w:rFonts w:ascii="Arial" w:hAnsi="Arial" w:cs="Arial"/>
          <w:sz w:val="20"/>
          <w:szCs w:val="20"/>
        </w:rPr>
        <w:t>.</w:t>
      </w:r>
    </w:p>
    <w:p w14:paraId="5029A20C" w14:textId="77777777" w:rsidR="002B5679" w:rsidRPr="00A2622F" w:rsidRDefault="002B5679" w:rsidP="00AE7257">
      <w:pPr>
        <w:suppressAutoHyphens/>
        <w:autoSpaceDN w:val="0"/>
        <w:spacing w:line="276" w:lineRule="auto"/>
        <w:jc w:val="both"/>
        <w:textAlignment w:val="baseline"/>
        <w:rPr>
          <w:rFonts w:ascii="Arial" w:hAnsi="Arial" w:cs="Arial"/>
          <w:sz w:val="20"/>
          <w:szCs w:val="20"/>
          <w:lang w:eastAsia="hr-HR"/>
        </w:rPr>
      </w:pPr>
    </w:p>
    <w:p w14:paraId="06E5CF91"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p>
    <w:p w14:paraId="3958AC3E"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r w:rsidRPr="00A2622F">
        <w:rPr>
          <w:rFonts w:ascii="Arial" w:hAnsi="Arial" w:cs="Arial"/>
          <w:b/>
          <w:bCs/>
          <w:sz w:val="20"/>
          <w:szCs w:val="20"/>
          <w:lang w:eastAsia="hr-HR"/>
        </w:rPr>
        <w:t>64 – Prihodi od imovine</w:t>
      </w:r>
    </w:p>
    <w:p w14:paraId="19D493B4"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p>
    <w:p w14:paraId="0B331751" w14:textId="197ECF1B"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Planirano je povećanje prihoda od imovine u iznosu </w:t>
      </w:r>
      <w:r w:rsidR="008A7BCC" w:rsidRPr="00A2622F">
        <w:rPr>
          <w:rFonts w:ascii="Arial" w:hAnsi="Arial" w:cs="Arial"/>
          <w:sz w:val="20"/>
          <w:szCs w:val="20"/>
          <w:lang w:eastAsia="hr-HR"/>
        </w:rPr>
        <w:t>89.475,40</w:t>
      </w:r>
      <w:r w:rsidRPr="00A2622F">
        <w:rPr>
          <w:rFonts w:ascii="Arial" w:hAnsi="Arial" w:cs="Arial"/>
          <w:sz w:val="20"/>
          <w:szCs w:val="20"/>
          <w:lang w:eastAsia="hr-HR"/>
        </w:rPr>
        <w:t xml:space="preserve"> eura, na sljedećim vrstama prihoda:</w:t>
      </w:r>
    </w:p>
    <w:p w14:paraId="4212375F"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p>
    <w:p w14:paraId="51272B4D" w14:textId="3CDAABD5" w:rsidR="008A7BCC" w:rsidRPr="00A2622F" w:rsidRDefault="008A7BCC" w:rsidP="008A7BCC">
      <w:pPr>
        <w:spacing w:line="276" w:lineRule="auto"/>
        <w:jc w:val="both"/>
        <w:rPr>
          <w:rFonts w:ascii="Arial" w:hAnsi="Arial" w:cs="Arial"/>
          <w:b/>
          <w:bCs/>
          <w:sz w:val="20"/>
          <w:szCs w:val="20"/>
          <w:lang w:eastAsia="hr-HR"/>
        </w:rPr>
      </w:pPr>
      <w:r w:rsidRPr="00A2622F">
        <w:rPr>
          <w:rFonts w:ascii="Arial" w:hAnsi="Arial" w:cs="Arial"/>
          <w:b/>
          <w:bCs/>
          <w:sz w:val="20"/>
          <w:szCs w:val="20"/>
          <w:lang w:eastAsia="hr-HR"/>
        </w:rPr>
        <w:t xml:space="preserve">641 </w:t>
      </w:r>
      <w:r w:rsidR="006B641F" w:rsidRPr="00A2622F">
        <w:rPr>
          <w:rFonts w:ascii="Arial" w:hAnsi="Arial" w:cs="Arial"/>
          <w:b/>
          <w:bCs/>
          <w:sz w:val="20"/>
          <w:szCs w:val="20"/>
          <w:lang w:eastAsia="hr-HR"/>
        </w:rPr>
        <w:t>–</w:t>
      </w:r>
      <w:r w:rsidR="00AE7257" w:rsidRPr="00A2622F">
        <w:rPr>
          <w:rFonts w:ascii="Arial" w:hAnsi="Arial" w:cs="Arial"/>
          <w:b/>
          <w:bCs/>
          <w:sz w:val="20"/>
          <w:szCs w:val="20"/>
          <w:lang w:eastAsia="hr-HR"/>
        </w:rPr>
        <w:t xml:space="preserve"> Prihodi od financijske imovine</w:t>
      </w:r>
      <w:r w:rsidR="00AE7257" w:rsidRPr="00A2622F">
        <w:rPr>
          <w:rFonts w:ascii="Arial" w:hAnsi="Arial" w:cs="Arial"/>
          <w:sz w:val="20"/>
          <w:szCs w:val="20"/>
          <w:lang w:eastAsia="hr-HR"/>
        </w:rPr>
        <w:t xml:space="preserve">, </w:t>
      </w:r>
      <w:r w:rsidR="00AE7257" w:rsidRPr="00A2622F">
        <w:rPr>
          <w:rFonts w:ascii="Arial" w:eastAsia="Calibri" w:hAnsi="Arial" w:cs="Arial"/>
          <w:sz w:val="20"/>
          <w:szCs w:val="20"/>
        </w:rPr>
        <w:t xml:space="preserve">planirano je </w:t>
      </w:r>
      <w:r w:rsidRPr="00A2622F">
        <w:rPr>
          <w:rFonts w:ascii="Arial" w:eastAsia="Calibri" w:hAnsi="Arial" w:cs="Arial"/>
          <w:sz w:val="20"/>
          <w:szCs w:val="20"/>
        </w:rPr>
        <w:t>povećanje</w:t>
      </w:r>
      <w:r w:rsidR="00AE7257" w:rsidRPr="00A2622F">
        <w:rPr>
          <w:rFonts w:ascii="Arial" w:eastAsia="Calibri" w:hAnsi="Arial" w:cs="Arial"/>
          <w:sz w:val="20"/>
          <w:szCs w:val="20"/>
        </w:rPr>
        <w:t xml:space="preserve"> prihoda od financijske imovine u iznosu </w:t>
      </w:r>
      <w:r w:rsidRPr="00A2622F">
        <w:rPr>
          <w:rFonts w:ascii="Arial" w:eastAsia="Calibri" w:hAnsi="Arial" w:cs="Arial"/>
          <w:sz w:val="20"/>
          <w:szCs w:val="20"/>
        </w:rPr>
        <w:t>30.355,00</w:t>
      </w:r>
      <w:r w:rsidR="00AE7257" w:rsidRPr="00A2622F">
        <w:rPr>
          <w:rFonts w:ascii="Arial" w:eastAsia="Calibri" w:hAnsi="Arial" w:cs="Arial"/>
          <w:sz w:val="20"/>
          <w:szCs w:val="20"/>
        </w:rPr>
        <w:t xml:space="preserve"> </w:t>
      </w:r>
      <w:proofErr w:type="spellStart"/>
      <w:r w:rsidR="00AE7257" w:rsidRPr="00A2622F">
        <w:rPr>
          <w:rFonts w:ascii="Arial" w:eastAsia="Calibri" w:hAnsi="Arial" w:cs="Arial"/>
          <w:sz w:val="20"/>
          <w:szCs w:val="20"/>
        </w:rPr>
        <w:t>eur</w:t>
      </w:r>
      <w:proofErr w:type="spellEnd"/>
      <w:r w:rsidR="00AE7257" w:rsidRPr="00A2622F">
        <w:rPr>
          <w:rFonts w:ascii="Arial" w:eastAsia="Calibri" w:hAnsi="Arial" w:cs="Arial"/>
          <w:sz w:val="20"/>
          <w:szCs w:val="20"/>
        </w:rPr>
        <w:t xml:space="preserve">, </w:t>
      </w:r>
      <w:r w:rsidRPr="00A2622F">
        <w:rPr>
          <w:rFonts w:ascii="Arial" w:hAnsi="Arial" w:cs="Arial"/>
          <w:sz w:val="20"/>
          <w:szCs w:val="20"/>
        </w:rPr>
        <w:t>naplaćene su zatezne kamate u višegodišnjem sudskom postupku što je rezultiralo značajnim povećanjem prihoda.</w:t>
      </w:r>
    </w:p>
    <w:p w14:paraId="05CC9A65" w14:textId="77777777" w:rsidR="008A7BCC" w:rsidRPr="00A2622F" w:rsidRDefault="008A7BCC" w:rsidP="00AE7257">
      <w:pPr>
        <w:suppressAutoHyphens/>
        <w:autoSpaceDN w:val="0"/>
        <w:spacing w:line="276" w:lineRule="auto"/>
        <w:jc w:val="both"/>
        <w:textAlignment w:val="baseline"/>
        <w:rPr>
          <w:rFonts w:ascii="Arial" w:eastAsia="Calibri" w:hAnsi="Arial" w:cs="Arial"/>
          <w:b/>
          <w:bCs/>
          <w:sz w:val="20"/>
          <w:szCs w:val="20"/>
        </w:rPr>
      </w:pPr>
    </w:p>
    <w:p w14:paraId="0C854FA0" w14:textId="77777777" w:rsidR="006B641F" w:rsidRPr="00A2622F" w:rsidRDefault="006B641F" w:rsidP="008A7BCC">
      <w:pPr>
        <w:spacing w:line="276" w:lineRule="auto"/>
        <w:jc w:val="both"/>
        <w:rPr>
          <w:rFonts w:ascii="Arial" w:hAnsi="Arial" w:cs="Arial"/>
          <w:b/>
          <w:bCs/>
          <w:sz w:val="20"/>
          <w:szCs w:val="20"/>
        </w:rPr>
      </w:pPr>
      <w:r w:rsidRPr="00A2622F">
        <w:rPr>
          <w:rFonts w:ascii="Arial" w:hAnsi="Arial" w:cs="Arial"/>
          <w:b/>
          <w:bCs/>
          <w:sz w:val="20"/>
          <w:szCs w:val="20"/>
        </w:rPr>
        <w:t>642 – Prihodi od nefinancijske imovine</w:t>
      </w:r>
    </w:p>
    <w:p w14:paraId="6C552C36" w14:textId="77777777" w:rsidR="006B641F" w:rsidRPr="00A2622F" w:rsidRDefault="006B641F" w:rsidP="008A7BCC">
      <w:pPr>
        <w:spacing w:line="276" w:lineRule="auto"/>
        <w:jc w:val="both"/>
        <w:rPr>
          <w:rFonts w:ascii="Arial" w:hAnsi="Arial" w:cs="Arial"/>
          <w:sz w:val="20"/>
          <w:szCs w:val="20"/>
        </w:rPr>
      </w:pPr>
    </w:p>
    <w:p w14:paraId="169013B4" w14:textId="2BFEE2F2" w:rsidR="008A7BCC" w:rsidRPr="00A2622F" w:rsidRDefault="006B641F" w:rsidP="008A7BCC">
      <w:pPr>
        <w:spacing w:line="276" w:lineRule="auto"/>
        <w:jc w:val="both"/>
        <w:rPr>
          <w:rFonts w:ascii="Arial" w:hAnsi="Arial" w:cs="Arial"/>
          <w:sz w:val="20"/>
          <w:szCs w:val="20"/>
        </w:rPr>
      </w:pPr>
      <w:r w:rsidRPr="00A2622F">
        <w:rPr>
          <w:rFonts w:ascii="Arial" w:hAnsi="Arial" w:cs="Arial"/>
          <w:sz w:val="20"/>
          <w:szCs w:val="20"/>
        </w:rPr>
        <w:t>Planirano je povećanje prihoda od n</w:t>
      </w:r>
      <w:r w:rsidR="008A7BCC" w:rsidRPr="00A2622F">
        <w:rPr>
          <w:rFonts w:ascii="Arial" w:hAnsi="Arial" w:cs="Arial"/>
          <w:sz w:val="20"/>
          <w:szCs w:val="20"/>
        </w:rPr>
        <w:t>aknad</w:t>
      </w:r>
      <w:r w:rsidRPr="00A2622F">
        <w:rPr>
          <w:rFonts w:ascii="Arial" w:hAnsi="Arial" w:cs="Arial"/>
          <w:sz w:val="20"/>
          <w:szCs w:val="20"/>
        </w:rPr>
        <w:t>a</w:t>
      </w:r>
      <w:r w:rsidR="008A7BCC" w:rsidRPr="00A2622F">
        <w:rPr>
          <w:rFonts w:ascii="Arial" w:hAnsi="Arial" w:cs="Arial"/>
          <w:sz w:val="20"/>
          <w:szCs w:val="20"/>
        </w:rPr>
        <w:t xml:space="preserve"> za dozvole za obavljanje djelatnosti na pomorskom dobru, u iznosu </w:t>
      </w:r>
      <w:r w:rsidRPr="00A2622F">
        <w:rPr>
          <w:rFonts w:ascii="Arial" w:hAnsi="Arial" w:cs="Arial"/>
          <w:sz w:val="20"/>
          <w:szCs w:val="20"/>
        </w:rPr>
        <w:t xml:space="preserve">31.120,40 </w:t>
      </w:r>
      <w:proofErr w:type="spellStart"/>
      <w:r w:rsidRPr="00A2622F">
        <w:rPr>
          <w:rFonts w:ascii="Arial" w:hAnsi="Arial" w:cs="Arial"/>
          <w:sz w:val="20"/>
          <w:szCs w:val="20"/>
        </w:rPr>
        <w:t>eur</w:t>
      </w:r>
      <w:proofErr w:type="spellEnd"/>
      <w:r w:rsidRPr="00A2622F">
        <w:rPr>
          <w:rFonts w:ascii="Arial" w:hAnsi="Arial" w:cs="Arial"/>
          <w:sz w:val="20"/>
          <w:szCs w:val="20"/>
        </w:rPr>
        <w:t>, izdan je veći broj dozvola za obavljanje djelatnosti na pomorskom dobru u ovoj godini što je rezultiralo povećanjem prihoda</w:t>
      </w:r>
      <w:r w:rsidR="008A7BCC" w:rsidRPr="00A2622F">
        <w:rPr>
          <w:rFonts w:ascii="Arial" w:hAnsi="Arial" w:cs="Arial"/>
          <w:sz w:val="20"/>
          <w:szCs w:val="20"/>
        </w:rPr>
        <w:t xml:space="preserve">. </w:t>
      </w:r>
    </w:p>
    <w:p w14:paraId="5010C4A3" w14:textId="77777777" w:rsidR="006B641F" w:rsidRPr="00A2622F" w:rsidRDefault="006B641F" w:rsidP="008A7BCC">
      <w:pPr>
        <w:spacing w:line="276" w:lineRule="auto"/>
        <w:jc w:val="both"/>
        <w:rPr>
          <w:rFonts w:ascii="Arial" w:hAnsi="Arial" w:cs="Arial"/>
          <w:sz w:val="20"/>
          <w:szCs w:val="20"/>
        </w:rPr>
      </w:pPr>
    </w:p>
    <w:p w14:paraId="3DAC8BEA" w14:textId="15A7795C" w:rsidR="00AE7257" w:rsidRPr="00A2622F" w:rsidRDefault="006B641F" w:rsidP="00AE7257">
      <w:pPr>
        <w:suppressAutoHyphens/>
        <w:autoSpaceDN w:val="0"/>
        <w:spacing w:after="160" w:line="276" w:lineRule="auto"/>
        <w:jc w:val="both"/>
        <w:textAlignment w:val="baseline"/>
        <w:rPr>
          <w:rFonts w:ascii="Arial" w:eastAsia="Calibri" w:hAnsi="Arial" w:cs="Arial"/>
          <w:b/>
          <w:bCs/>
          <w:sz w:val="20"/>
          <w:szCs w:val="20"/>
        </w:rPr>
      </w:pPr>
      <w:r w:rsidRPr="00A2622F">
        <w:rPr>
          <w:rFonts w:ascii="Arial" w:hAnsi="Arial" w:cs="Arial"/>
          <w:sz w:val="20"/>
          <w:szCs w:val="20"/>
        </w:rPr>
        <w:t xml:space="preserve">Planirano je povećanje prihoda od naknada za ceste, u iznosu 29.000,00 </w:t>
      </w:r>
      <w:proofErr w:type="spellStart"/>
      <w:r w:rsidRPr="00A2622F">
        <w:rPr>
          <w:rFonts w:ascii="Arial" w:hAnsi="Arial" w:cs="Arial"/>
          <w:sz w:val="20"/>
          <w:szCs w:val="20"/>
        </w:rPr>
        <w:t>eur</w:t>
      </w:r>
      <w:proofErr w:type="spellEnd"/>
      <w:r w:rsidRPr="00A2622F">
        <w:rPr>
          <w:rFonts w:ascii="Arial" w:hAnsi="Arial" w:cs="Arial"/>
          <w:sz w:val="20"/>
          <w:szCs w:val="20"/>
        </w:rPr>
        <w:t xml:space="preserve"> zbog povećanog interesa za prekomjern</w:t>
      </w:r>
      <w:r w:rsidR="00CB749C" w:rsidRPr="00A2622F">
        <w:rPr>
          <w:rFonts w:ascii="Arial" w:hAnsi="Arial" w:cs="Arial"/>
          <w:sz w:val="20"/>
          <w:szCs w:val="20"/>
        </w:rPr>
        <w:t>im</w:t>
      </w:r>
      <w:r w:rsidRPr="00A2622F">
        <w:rPr>
          <w:rFonts w:ascii="Arial" w:hAnsi="Arial" w:cs="Arial"/>
          <w:sz w:val="20"/>
          <w:szCs w:val="20"/>
        </w:rPr>
        <w:t xml:space="preserve"> korištenje</w:t>
      </w:r>
      <w:r w:rsidR="00CB749C" w:rsidRPr="00A2622F">
        <w:rPr>
          <w:rFonts w:ascii="Arial" w:hAnsi="Arial" w:cs="Arial"/>
          <w:sz w:val="20"/>
          <w:szCs w:val="20"/>
        </w:rPr>
        <w:t>m</w:t>
      </w:r>
      <w:r w:rsidRPr="00A2622F">
        <w:rPr>
          <w:rFonts w:ascii="Arial" w:hAnsi="Arial" w:cs="Arial"/>
          <w:sz w:val="20"/>
          <w:szCs w:val="20"/>
        </w:rPr>
        <w:t xml:space="preserve"> nerazvrstanih cesta uslijed povećane izgradnje</w:t>
      </w:r>
      <w:r w:rsidR="00CB749C" w:rsidRPr="00A2622F">
        <w:rPr>
          <w:rFonts w:ascii="Arial" w:hAnsi="Arial" w:cs="Arial"/>
          <w:sz w:val="20"/>
          <w:szCs w:val="20"/>
        </w:rPr>
        <w:t xml:space="preserve"> privatnih </w:t>
      </w:r>
      <w:r w:rsidRPr="00A2622F">
        <w:rPr>
          <w:rFonts w:ascii="Arial" w:hAnsi="Arial" w:cs="Arial"/>
          <w:sz w:val="20"/>
          <w:szCs w:val="20"/>
        </w:rPr>
        <w:t xml:space="preserve">stambenih građevina na području Općine Lovran. </w:t>
      </w:r>
    </w:p>
    <w:p w14:paraId="15DC0F17" w14:textId="77777777" w:rsidR="006B641F" w:rsidRPr="00A2622F" w:rsidRDefault="006B641F" w:rsidP="00AE7257">
      <w:pPr>
        <w:suppressAutoHyphens/>
        <w:autoSpaceDN w:val="0"/>
        <w:spacing w:after="160" w:line="276" w:lineRule="auto"/>
        <w:jc w:val="both"/>
        <w:textAlignment w:val="baseline"/>
        <w:rPr>
          <w:rFonts w:ascii="Arial" w:eastAsia="Calibri" w:hAnsi="Arial" w:cs="Arial"/>
          <w:b/>
          <w:bCs/>
          <w:sz w:val="20"/>
          <w:szCs w:val="20"/>
        </w:rPr>
      </w:pPr>
    </w:p>
    <w:p w14:paraId="02136315" w14:textId="77777777" w:rsidR="00AE7257" w:rsidRPr="00A2622F" w:rsidRDefault="00AE7257" w:rsidP="00AE7257">
      <w:pPr>
        <w:suppressAutoHyphens/>
        <w:autoSpaceDN w:val="0"/>
        <w:spacing w:after="160" w:line="276" w:lineRule="auto"/>
        <w:jc w:val="both"/>
        <w:textAlignment w:val="baseline"/>
        <w:rPr>
          <w:rFonts w:ascii="Arial" w:eastAsia="Calibri" w:hAnsi="Arial" w:cs="Arial"/>
          <w:sz w:val="20"/>
          <w:szCs w:val="20"/>
        </w:rPr>
      </w:pPr>
      <w:r w:rsidRPr="00A2622F">
        <w:rPr>
          <w:rFonts w:ascii="Arial" w:eastAsia="Calibri" w:hAnsi="Arial" w:cs="Arial"/>
          <w:b/>
          <w:bCs/>
          <w:sz w:val="20"/>
          <w:szCs w:val="20"/>
        </w:rPr>
        <w:t>65 – prihodi od upravnih i administrativnih pristojbi, pristojbi po posebnim propisima i naknada</w:t>
      </w:r>
    </w:p>
    <w:p w14:paraId="3CCCDDBE" w14:textId="77777777" w:rsidR="00AE7257" w:rsidRPr="00A2622F" w:rsidRDefault="00AE7257" w:rsidP="00AE7257">
      <w:pPr>
        <w:suppressAutoHyphens/>
        <w:autoSpaceDN w:val="0"/>
        <w:spacing w:line="276" w:lineRule="auto"/>
        <w:jc w:val="both"/>
        <w:textAlignment w:val="baseline"/>
        <w:rPr>
          <w:rFonts w:ascii="Arial" w:hAnsi="Arial" w:cs="Arial"/>
          <w:b/>
          <w:sz w:val="20"/>
          <w:szCs w:val="20"/>
          <w:lang w:eastAsia="hr-HR"/>
        </w:rPr>
      </w:pPr>
    </w:p>
    <w:p w14:paraId="1A6395F3" w14:textId="050E27DA"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Planirano je </w:t>
      </w:r>
      <w:r w:rsidR="00CB749C" w:rsidRPr="00A2622F">
        <w:rPr>
          <w:rFonts w:ascii="Arial" w:hAnsi="Arial" w:cs="Arial"/>
          <w:sz w:val="20"/>
          <w:szCs w:val="20"/>
          <w:lang w:eastAsia="hr-HR"/>
        </w:rPr>
        <w:t>povećanje</w:t>
      </w:r>
      <w:r w:rsidRPr="00A2622F">
        <w:rPr>
          <w:rFonts w:ascii="Arial" w:hAnsi="Arial" w:cs="Arial"/>
          <w:sz w:val="20"/>
          <w:szCs w:val="20"/>
          <w:lang w:eastAsia="hr-HR"/>
        </w:rPr>
        <w:t xml:space="preserve"> prihoda u iznosu </w:t>
      </w:r>
      <w:r w:rsidR="00CB749C" w:rsidRPr="00A2622F">
        <w:rPr>
          <w:rFonts w:ascii="Arial" w:hAnsi="Arial" w:cs="Arial"/>
          <w:sz w:val="20"/>
          <w:szCs w:val="20"/>
          <w:lang w:eastAsia="hr-HR"/>
        </w:rPr>
        <w:t>11.273,00</w:t>
      </w:r>
      <w:r w:rsidRPr="00A2622F">
        <w:rPr>
          <w:rFonts w:ascii="Arial" w:hAnsi="Arial" w:cs="Arial"/>
          <w:sz w:val="20"/>
          <w:szCs w:val="20"/>
          <w:lang w:eastAsia="hr-HR"/>
        </w:rPr>
        <w:t xml:space="preserve">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od toga</w:t>
      </w:r>
      <w:r w:rsidR="00CB749C" w:rsidRPr="00A2622F">
        <w:rPr>
          <w:rFonts w:ascii="Arial" w:hAnsi="Arial" w:cs="Arial"/>
          <w:sz w:val="20"/>
          <w:szCs w:val="20"/>
          <w:lang w:eastAsia="hr-HR"/>
        </w:rPr>
        <w:t xml:space="preserve"> povećanje je u najvećem dijelu realizirano na sljedećim prihodima</w:t>
      </w:r>
      <w:r w:rsidRPr="00A2622F">
        <w:rPr>
          <w:rFonts w:ascii="Arial" w:hAnsi="Arial" w:cs="Arial"/>
          <w:sz w:val="20"/>
          <w:szCs w:val="20"/>
          <w:lang w:eastAsia="hr-HR"/>
        </w:rPr>
        <w:t>:</w:t>
      </w:r>
    </w:p>
    <w:p w14:paraId="797C402C"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p>
    <w:p w14:paraId="55C00B3E" w14:textId="77777777" w:rsidR="00CB749C" w:rsidRPr="00A2622F" w:rsidRDefault="00CB749C" w:rsidP="00AE7257">
      <w:pPr>
        <w:suppressAutoHyphens/>
        <w:autoSpaceDN w:val="0"/>
        <w:spacing w:after="160" w:line="276" w:lineRule="auto"/>
        <w:jc w:val="both"/>
        <w:textAlignment w:val="baseline"/>
        <w:rPr>
          <w:rFonts w:ascii="Arial" w:hAnsi="Arial" w:cs="Arial"/>
          <w:b/>
          <w:bCs/>
          <w:sz w:val="20"/>
          <w:szCs w:val="20"/>
          <w:lang w:eastAsia="hr-HR"/>
        </w:rPr>
      </w:pPr>
      <w:r w:rsidRPr="00A2622F">
        <w:rPr>
          <w:rFonts w:ascii="Arial" w:hAnsi="Arial" w:cs="Arial"/>
          <w:b/>
          <w:bCs/>
          <w:sz w:val="20"/>
          <w:szCs w:val="20"/>
          <w:lang w:eastAsia="hr-HR"/>
        </w:rPr>
        <w:t>651- Upravne i administrativne pristojbe</w:t>
      </w:r>
    </w:p>
    <w:p w14:paraId="2EB6E154" w14:textId="0E4582DD" w:rsidR="00AE7257" w:rsidRPr="00A2622F" w:rsidRDefault="00AE7257" w:rsidP="00AE7257">
      <w:pPr>
        <w:suppressAutoHyphens/>
        <w:autoSpaceDN w:val="0"/>
        <w:spacing w:after="160" w:line="276" w:lineRule="auto"/>
        <w:jc w:val="both"/>
        <w:textAlignment w:val="baseline"/>
        <w:rPr>
          <w:rFonts w:ascii="Arial" w:eastAsia="Calibri" w:hAnsi="Arial" w:cs="Arial"/>
          <w:sz w:val="20"/>
          <w:szCs w:val="20"/>
        </w:rPr>
      </w:pPr>
      <w:r w:rsidRPr="00A2622F">
        <w:rPr>
          <w:rFonts w:ascii="Arial" w:hAnsi="Arial" w:cs="Arial"/>
          <w:sz w:val="20"/>
          <w:szCs w:val="20"/>
          <w:lang w:eastAsia="hr-HR"/>
        </w:rPr>
        <w:t xml:space="preserve">Ostale pristojbe i naknade, planirano je povećanje </w:t>
      </w:r>
      <w:r w:rsidRPr="00A2622F">
        <w:rPr>
          <w:rFonts w:ascii="Arial" w:eastAsia="Calibri" w:hAnsi="Arial" w:cs="Arial"/>
          <w:sz w:val="20"/>
          <w:szCs w:val="20"/>
        </w:rPr>
        <w:t xml:space="preserve">prihoda u iznosu </w:t>
      </w:r>
      <w:r w:rsidR="00CB749C" w:rsidRPr="00A2622F">
        <w:rPr>
          <w:rFonts w:ascii="Arial" w:eastAsia="Calibri" w:hAnsi="Arial" w:cs="Arial"/>
          <w:sz w:val="20"/>
          <w:szCs w:val="20"/>
        </w:rPr>
        <w:t>5</w:t>
      </w:r>
      <w:r w:rsidRPr="00A2622F">
        <w:rPr>
          <w:rFonts w:ascii="Arial" w:eastAsia="Calibri" w:hAnsi="Arial" w:cs="Arial"/>
          <w:sz w:val="20"/>
          <w:szCs w:val="20"/>
        </w:rPr>
        <w:t xml:space="preserve">.000,00 </w:t>
      </w:r>
      <w:proofErr w:type="spellStart"/>
      <w:r w:rsidRPr="00A2622F">
        <w:rPr>
          <w:rFonts w:ascii="Arial" w:eastAsia="Calibri" w:hAnsi="Arial" w:cs="Arial"/>
          <w:sz w:val="20"/>
          <w:szCs w:val="20"/>
        </w:rPr>
        <w:t>eur</w:t>
      </w:r>
      <w:proofErr w:type="spellEnd"/>
      <w:r w:rsidRPr="00A2622F">
        <w:rPr>
          <w:rFonts w:ascii="Arial" w:eastAsia="Calibri" w:hAnsi="Arial" w:cs="Arial"/>
          <w:sz w:val="20"/>
          <w:szCs w:val="20"/>
        </w:rPr>
        <w:t xml:space="preserve">, prihod se u cijelosti odnosi na prihod od turističke pristojbe. Prihod je veći u odnosu na plan jer je u ovoj godini povećan broj turističkih noćenja na području Općine Lovran. </w:t>
      </w:r>
    </w:p>
    <w:p w14:paraId="13889E68" w14:textId="20CE61AC" w:rsidR="00CB749C" w:rsidRPr="00A2622F" w:rsidRDefault="00CB749C" w:rsidP="00AE7257">
      <w:pPr>
        <w:suppressAutoHyphens/>
        <w:autoSpaceDN w:val="0"/>
        <w:spacing w:after="160" w:line="276" w:lineRule="auto"/>
        <w:jc w:val="both"/>
        <w:textAlignment w:val="baseline"/>
        <w:rPr>
          <w:rFonts w:ascii="Arial" w:eastAsia="Calibri" w:hAnsi="Arial" w:cs="Arial"/>
          <w:b/>
          <w:bCs/>
          <w:sz w:val="20"/>
          <w:szCs w:val="20"/>
        </w:rPr>
      </w:pPr>
      <w:r w:rsidRPr="00A2622F">
        <w:rPr>
          <w:rFonts w:ascii="Arial" w:eastAsia="Calibri" w:hAnsi="Arial" w:cs="Arial"/>
          <w:b/>
          <w:bCs/>
          <w:sz w:val="20"/>
          <w:szCs w:val="20"/>
        </w:rPr>
        <w:t>652 – Pristojbe po posebnim propisima</w:t>
      </w:r>
    </w:p>
    <w:p w14:paraId="1E89111C" w14:textId="2F3E37A7" w:rsidR="00AE7257" w:rsidRPr="00A2622F" w:rsidRDefault="00CB749C" w:rsidP="00CB749C">
      <w:pPr>
        <w:suppressAutoHyphens/>
        <w:autoSpaceDN w:val="0"/>
        <w:spacing w:line="276" w:lineRule="auto"/>
        <w:jc w:val="both"/>
        <w:textAlignment w:val="baseline"/>
        <w:rPr>
          <w:rFonts w:ascii="Arial" w:hAnsi="Arial" w:cs="Arial"/>
          <w:b/>
          <w:sz w:val="20"/>
          <w:szCs w:val="20"/>
          <w:lang w:eastAsia="hr-HR"/>
        </w:rPr>
      </w:pPr>
      <w:r w:rsidRPr="00A2622F">
        <w:rPr>
          <w:rFonts w:ascii="Arial" w:hAnsi="Arial" w:cs="Arial"/>
          <w:bCs/>
          <w:sz w:val="20"/>
          <w:szCs w:val="20"/>
          <w:lang w:eastAsia="hr-HR"/>
        </w:rPr>
        <w:t xml:space="preserve">Planirano je povećanje prihoda od doprinosa za šume u iznosu 4.500,00 </w:t>
      </w:r>
      <w:proofErr w:type="spellStart"/>
      <w:r w:rsidRPr="00A2622F">
        <w:rPr>
          <w:rFonts w:ascii="Arial" w:hAnsi="Arial" w:cs="Arial"/>
          <w:bCs/>
          <w:sz w:val="20"/>
          <w:szCs w:val="20"/>
          <w:lang w:eastAsia="hr-HR"/>
        </w:rPr>
        <w:t>eur</w:t>
      </w:r>
      <w:proofErr w:type="spellEnd"/>
      <w:r w:rsidRPr="00A2622F">
        <w:rPr>
          <w:rFonts w:ascii="Arial" w:hAnsi="Arial" w:cs="Arial"/>
          <w:bCs/>
          <w:sz w:val="20"/>
          <w:szCs w:val="20"/>
          <w:lang w:eastAsia="hr-HR"/>
        </w:rPr>
        <w:t>, jer je realizacija prihoda veća od planirane.</w:t>
      </w:r>
      <w:r w:rsidRPr="00A2622F">
        <w:rPr>
          <w:rFonts w:ascii="Arial" w:hAnsi="Arial" w:cs="Arial"/>
          <w:b/>
          <w:sz w:val="20"/>
          <w:szCs w:val="20"/>
          <w:lang w:eastAsia="hr-HR"/>
        </w:rPr>
        <w:t xml:space="preserve"> </w:t>
      </w:r>
    </w:p>
    <w:p w14:paraId="31028FB6" w14:textId="5E2EB6AB" w:rsidR="00DA2010" w:rsidRPr="00A2622F" w:rsidRDefault="00CB749C" w:rsidP="00CB749C">
      <w:pPr>
        <w:suppressAutoHyphens/>
        <w:autoSpaceDN w:val="0"/>
        <w:spacing w:line="276" w:lineRule="auto"/>
        <w:jc w:val="both"/>
        <w:textAlignment w:val="baseline"/>
        <w:rPr>
          <w:rFonts w:ascii="Arial" w:hAnsi="Arial" w:cs="Arial"/>
          <w:bCs/>
          <w:sz w:val="20"/>
          <w:szCs w:val="20"/>
          <w:lang w:eastAsia="hr-HR"/>
        </w:rPr>
      </w:pPr>
      <w:r w:rsidRPr="00A2622F">
        <w:rPr>
          <w:rFonts w:ascii="Arial" w:hAnsi="Arial" w:cs="Arial"/>
          <w:bCs/>
          <w:sz w:val="20"/>
          <w:szCs w:val="20"/>
          <w:lang w:eastAsia="hr-HR"/>
        </w:rPr>
        <w:t>Planirano je povećanje prihoda od prenamjene poljoprivrednog u građevinsko zemljište</w:t>
      </w:r>
      <w:r w:rsidR="00DA2010" w:rsidRPr="00A2622F">
        <w:rPr>
          <w:rFonts w:ascii="Arial" w:hAnsi="Arial" w:cs="Arial"/>
          <w:bCs/>
          <w:sz w:val="20"/>
          <w:szCs w:val="20"/>
          <w:lang w:eastAsia="hr-HR"/>
        </w:rPr>
        <w:t xml:space="preserve">, </w:t>
      </w:r>
      <w:r w:rsidRPr="00A2622F">
        <w:rPr>
          <w:rFonts w:ascii="Arial" w:hAnsi="Arial" w:cs="Arial"/>
          <w:bCs/>
          <w:sz w:val="20"/>
          <w:szCs w:val="20"/>
          <w:lang w:eastAsia="hr-HR"/>
        </w:rPr>
        <w:t xml:space="preserve">u iznosu 4.000,00 </w:t>
      </w:r>
      <w:proofErr w:type="spellStart"/>
      <w:r w:rsidRPr="00A2622F">
        <w:rPr>
          <w:rFonts w:ascii="Arial" w:hAnsi="Arial" w:cs="Arial"/>
          <w:bCs/>
          <w:sz w:val="20"/>
          <w:szCs w:val="20"/>
          <w:lang w:eastAsia="hr-HR"/>
        </w:rPr>
        <w:t>eur</w:t>
      </w:r>
      <w:proofErr w:type="spellEnd"/>
      <w:r w:rsidRPr="00A2622F">
        <w:rPr>
          <w:rFonts w:ascii="Arial" w:hAnsi="Arial" w:cs="Arial"/>
          <w:bCs/>
          <w:sz w:val="20"/>
          <w:szCs w:val="20"/>
          <w:lang w:eastAsia="hr-HR"/>
        </w:rPr>
        <w:t>.</w:t>
      </w:r>
    </w:p>
    <w:p w14:paraId="69882EE1" w14:textId="5DAB8791" w:rsidR="00DA2010" w:rsidRPr="00A2622F" w:rsidRDefault="00DA2010" w:rsidP="00CB749C">
      <w:pPr>
        <w:suppressAutoHyphens/>
        <w:autoSpaceDN w:val="0"/>
        <w:spacing w:line="276" w:lineRule="auto"/>
        <w:jc w:val="both"/>
        <w:textAlignment w:val="baseline"/>
        <w:rPr>
          <w:rFonts w:ascii="Arial" w:hAnsi="Arial" w:cs="Arial"/>
          <w:bCs/>
          <w:sz w:val="20"/>
          <w:szCs w:val="20"/>
          <w:lang w:eastAsia="hr-HR"/>
        </w:rPr>
      </w:pPr>
      <w:r w:rsidRPr="00A2622F">
        <w:rPr>
          <w:rFonts w:ascii="Arial" w:hAnsi="Arial" w:cs="Arial"/>
          <w:bCs/>
          <w:sz w:val="20"/>
          <w:szCs w:val="20"/>
          <w:lang w:eastAsia="hr-HR"/>
        </w:rPr>
        <w:t xml:space="preserve"> Planirano je smanjenje prihoda od vodnog doprinosa u iznosu 1.327,00 </w:t>
      </w:r>
      <w:proofErr w:type="spellStart"/>
      <w:r w:rsidRPr="00A2622F">
        <w:rPr>
          <w:rFonts w:ascii="Arial" w:hAnsi="Arial" w:cs="Arial"/>
          <w:bCs/>
          <w:sz w:val="20"/>
          <w:szCs w:val="20"/>
          <w:lang w:eastAsia="hr-HR"/>
        </w:rPr>
        <w:t>eur</w:t>
      </w:r>
      <w:proofErr w:type="spellEnd"/>
      <w:r w:rsidRPr="00A2622F">
        <w:rPr>
          <w:rFonts w:ascii="Arial" w:hAnsi="Arial" w:cs="Arial"/>
          <w:bCs/>
          <w:sz w:val="20"/>
          <w:szCs w:val="20"/>
          <w:lang w:eastAsia="hr-HR"/>
        </w:rPr>
        <w:t xml:space="preserve"> i prihoda od naknada za autotaksi prijevoz u iznosu 900,00 </w:t>
      </w:r>
      <w:proofErr w:type="spellStart"/>
      <w:r w:rsidRPr="00A2622F">
        <w:rPr>
          <w:rFonts w:ascii="Arial" w:hAnsi="Arial" w:cs="Arial"/>
          <w:bCs/>
          <w:sz w:val="20"/>
          <w:szCs w:val="20"/>
          <w:lang w:eastAsia="hr-HR"/>
        </w:rPr>
        <w:t>eur</w:t>
      </w:r>
      <w:proofErr w:type="spellEnd"/>
      <w:r w:rsidR="00A2622F" w:rsidRPr="00A2622F">
        <w:rPr>
          <w:rFonts w:ascii="Arial" w:hAnsi="Arial" w:cs="Arial"/>
          <w:bCs/>
          <w:sz w:val="20"/>
          <w:szCs w:val="20"/>
          <w:lang w:eastAsia="hr-HR"/>
        </w:rPr>
        <w:t>.</w:t>
      </w:r>
    </w:p>
    <w:p w14:paraId="3C3DC8FB" w14:textId="1F62EBF3" w:rsidR="00CB749C" w:rsidRPr="00A2622F" w:rsidRDefault="00CB749C" w:rsidP="00CB749C">
      <w:pPr>
        <w:suppressAutoHyphens/>
        <w:autoSpaceDN w:val="0"/>
        <w:spacing w:line="276" w:lineRule="auto"/>
        <w:jc w:val="both"/>
        <w:textAlignment w:val="baseline"/>
        <w:rPr>
          <w:rFonts w:ascii="Arial" w:hAnsi="Arial" w:cs="Arial"/>
          <w:bCs/>
          <w:sz w:val="20"/>
          <w:szCs w:val="20"/>
          <w:lang w:eastAsia="hr-HR"/>
        </w:rPr>
      </w:pPr>
      <w:r w:rsidRPr="00A2622F">
        <w:rPr>
          <w:rFonts w:ascii="Arial" w:hAnsi="Arial" w:cs="Arial"/>
          <w:bCs/>
          <w:sz w:val="20"/>
          <w:szCs w:val="20"/>
          <w:lang w:eastAsia="hr-HR"/>
        </w:rPr>
        <w:t xml:space="preserve"> </w:t>
      </w:r>
    </w:p>
    <w:p w14:paraId="4ED87FE8" w14:textId="179BE186" w:rsidR="00DA2010" w:rsidRPr="00A2622F" w:rsidRDefault="00DA2010" w:rsidP="00DA2010">
      <w:pPr>
        <w:jc w:val="both"/>
        <w:rPr>
          <w:rFonts w:ascii="Arial" w:hAnsi="Arial" w:cs="Arial"/>
          <w:b/>
          <w:bCs/>
          <w:sz w:val="20"/>
          <w:szCs w:val="20"/>
          <w:lang w:eastAsia="hr-HR"/>
        </w:rPr>
      </w:pPr>
      <w:r w:rsidRPr="00A2622F">
        <w:rPr>
          <w:rFonts w:ascii="Arial" w:hAnsi="Arial" w:cs="Arial"/>
          <w:b/>
          <w:bCs/>
          <w:sz w:val="20"/>
          <w:szCs w:val="20"/>
          <w:lang w:eastAsia="hr-HR"/>
        </w:rPr>
        <w:t>68 – Kazne, upravne mjere i ostali prihodi</w:t>
      </w:r>
    </w:p>
    <w:p w14:paraId="62AFCE88" w14:textId="77777777" w:rsidR="00DA2010" w:rsidRPr="00A2622F" w:rsidRDefault="00DA2010" w:rsidP="00DA2010">
      <w:pPr>
        <w:jc w:val="both"/>
        <w:rPr>
          <w:rFonts w:ascii="Arial" w:hAnsi="Arial" w:cs="Arial"/>
          <w:sz w:val="20"/>
          <w:szCs w:val="20"/>
          <w:lang w:eastAsia="hr-HR"/>
        </w:rPr>
      </w:pPr>
    </w:p>
    <w:p w14:paraId="7FF69BCE" w14:textId="7E988B4F" w:rsidR="00DA2010" w:rsidRPr="00A2622F" w:rsidRDefault="00DA2010" w:rsidP="00DA2010">
      <w:pPr>
        <w:jc w:val="both"/>
        <w:rPr>
          <w:rFonts w:ascii="Arial" w:hAnsi="Arial" w:cs="Arial"/>
          <w:sz w:val="20"/>
          <w:szCs w:val="20"/>
          <w:lang w:eastAsia="hr-HR"/>
        </w:rPr>
      </w:pPr>
      <w:r w:rsidRPr="00A2622F">
        <w:rPr>
          <w:rFonts w:ascii="Arial" w:hAnsi="Arial" w:cs="Arial"/>
          <w:b/>
          <w:bCs/>
          <w:sz w:val="20"/>
          <w:szCs w:val="20"/>
          <w:lang w:eastAsia="hr-HR"/>
        </w:rPr>
        <w:t>683 - Ostali prihodi</w:t>
      </w:r>
      <w:r w:rsidRPr="00A2622F">
        <w:rPr>
          <w:rFonts w:ascii="Arial" w:hAnsi="Arial" w:cs="Arial"/>
          <w:sz w:val="20"/>
          <w:szCs w:val="20"/>
          <w:lang w:eastAsia="hr-HR"/>
        </w:rPr>
        <w:t xml:space="preserve">, planirano je povećanje prihoda u iznosu 56.728,00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jer su naplaćeni </w:t>
      </w:r>
      <w:r w:rsidRPr="00A2622F">
        <w:rPr>
          <w:rFonts w:ascii="Arial" w:hAnsi="Arial" w:cs="Arial"/>
          <w:sz w:val="20"/>
          <w:szCs w:val="20"/>
        </w:rPr>
        <w:t>troškovi višegodišnjih sudskih postupaka.</w:t>
      </w:r>
    </w:p>
    <w:p w14:paraId="27E56CE3" w14:textId="77777777" w:rsidR="00DA2010" w:rsidRPr="00A2622F" w:rsidRDefault="00DA2010" w:rsidP="00DA2010">
      <w:pPr>
        <w:jc w:val="both"/>
        <w:rPr>
          <w:rFonts w:ascii="Arial" w:hAnsi="Arial" w:cs="Arial"/>
          <w:sz w:val="20"/>
          <w:szCs w:val="20"/>
          <w:lang w:eastAsia="hr-HR"/>
        </w:rPr>
      </w:pPr>
    </w:p>
    <w:p w14:paraId="340B80E3" w14:textId="77777777" w:rsidR="00DA2010" w:rsidRPr="00A2622F" w:rsidRDefault="00DA2010" w:rsidP="00DA2010">
      <w:pPr>
        <w:jc w:val="both"/>
        <w:rPr>
          <w:rFonts w:ascii="Arial" w:hAnsi="Arial" w:cs="Arial"/>
          <w:sz w:val="20"/>
          <w:szCs w:val="20"/>
          <w:lang w:eastAsia="hr-HR"/>
        </w:rPr>
      </w:pPr>
    </w:p>
    <w:p w14:paraId="707F4F92"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p>
    <w:p w14:paraId="5F1C9A9C" w14:textId="77777777" w:rsidR="00AE7257" w:rsidRPr="00A2622F" w:rsidRDefault="00AE7257" w:rsidP="00AE7257">
      <w:pPr>
        <w:numPr>
          <w:ilvl w:val="3"/>
          <w:numId w:val="16"/>
        </w:numPr>
        <w:suppressAutoHyphens/>
        <w:autoSpaceDN w:val="0"/>
        <w:spacing w:after="160" w:line="276" w:lineRule="auto"/>
        <w:jc w:val="both"/>
        <w:textAlignment w:val="baseline"/>
        <w:rPr>
          <w:rFonts w:ascii="Arial" w:hAnsi="Arial" w:cs="Arial"/>
          <w:b/>
          <w:sz w:val="20"/>
          <w:szCs w:val="20"/>
          <w:lang w:eastAsia="hr-HR"/>
        </w:rPr>
      </w:pPr>
      <w:r w:rsidRPr="00A2622F">
        <w:rPr>
          <w:rFonts w:ascii="Arial" w:hAnsi="Arial" w:cs="Arial"/>
          <w:b/>
          <w:sz w:val="20"/>
          <w:szCs w:val="20"/>
          <w:lang w:eastAsia="hr-HR"/>
        </w:rPr>
        <w:t>Rashodi poslovanja</w:t>
      </w:r>
    </w:p>
    <w:p w14:paraId="67643533" w14:textId="77777777" w:rsidR="00AE7257" w:rsidRPr="00A2622F" w:rsidRDefault="00AE7257" w:rsidP="00AE7257">
      <w:pPr>
        <w:suppressAutoHyphens/>
        <w:autoSpaceDN w:val="0"/>
        <w:spacing w:line="276" w:lineRule="auto"/>
        <w:jc w:val="both"/>
        <w:textAlignment w:val="baseline"/>
        <w:rPr>
          <w:rFonts w:ascii="Arial" w:hAnsi="Arial" w:cs="Arial"/>
          <w:b/>
          <w:sz w:val="20"/>
          <w:szCs w:val="20"/>
          <w:lang w:eastAsia="hr-HR"/>
        </w:rPr>
      </w:pPr>
    </w:p>
    <w:p w14:paraId="0A59E043" w14:textId="4ECDED78" w:rsidR="00AE7257" w:rsidRPr="00A2622F" w:rsidRDefault="00AE7257" w:rsidP="00AE7257">
      <w:pPr>
        <w:suppressAutoHyphens/>
        <w:autoSpaceDN w:val="0"/>
        <w:spacing w:line="276" w:lineRule="auto"/>
        <w:jc w:val="both"/>
        <w:textAlignment w:val="baseline"/>
        <w:rPr>
          <w:rFonts w:ascii="Arial" w:hAnsi="Arial" w:cs="Arial"/>
          <w:bCs/>
          <w:sz w:val="20"/>
          <w:szCs w:val="20"/>
          <w:lang w:eastAsia="hr-HR"/>
        </w:rPr>
      </w:pPr>
      <w:r w:rsidRPr="00A2622F">
        <w:rPr>
          <w:rFonts w:ascii="Arial" w:hAnsi="Arial" w:cs="Arial"/>
          <w:b/>
          <w:sz w:val="20"/>
          <w:szCs w:val="20"/>
          <w:lang w:eastAsia="hr-HR"/>
        </w:rPr>
        <w:t xml:space="preserve">Rashodi poslovanja, </w:t>
      </w:r>
      <w:r w:rsidRPr="00A2622F">
        <w:rPr>
          <w:rFonts w:ascii="Arial" w:hAnsi="Arial" w:cs="Arial"/>
          <w:bCs/>
          <w:sz w:val="20"/>
          <w:szCs w:val="20"/>
          <w:lang w:eastAsia="hr-HR"/>
        </w:rPr>
        <w:t xml:space="preserve">planirano je povećanje rashoda poslovanja u iznosu </w:t>
      </w:r>
      <w:r w:rsidR="00DA2010" w:rsidRPr="00A2622F">
        <w:rPr>
          <w:rFonts w:ascii="Arial" w:hAnsi="Arial" w:cs="Arial"/>
          <w:bCs/>
          <w:sz w:val="20"/>
          <w:szCs w:val="20"/>
          <w:lang w:eastAsia="hr-HR"/>
        </w:rPr>
        <w:t>536.172,65</w:t>
      </w:r>
      <w:r w:rsidRPr="00A2622F">
        <w:rPr>
          <w:rFonts w:ascii="Arial" w:hAnsi="Arial" w:cs="Arial"/>
          <w:bCs/>
          <w:sz w:val="20"/>
          <w:szCs w:val="20"/>
          <w:lang w:eastAsia="hr-HR"/>
        </w:rPr>
        <w:t xml:space="preserve"> eura.  </w:t>
      </w:r>
    </w:p>
    <w:p w14:paraId="34FD320C" w14:textId="77777777" w:rsidR="00AE7257" w:rsidRPr="00A2622F" w:rsidRDefault="00AE7257" w:rsidP="00AE7257">
      <w:pPr>
        <w:suppressAutoHyphens/>
        <w:autoSpaceDN w:val="0"/>
        <w:spacing w:line="276" w:lineRule="auto"/>
        <w:jc w:val="both"/>
        <w:textAlignment w:val="baseline"/>
        <w:rPr>
          <w:rFonts w:ascii="Arial" w:hAnsi="Arial" w:cs="Arial"/>
          <w:bCs/>
          <w:sz w:val="20"/>
          <w:szCs w:val="20"/>
          <w:lang w:eastAsia="hr-HR"/>
        </w:rPr>
      </w:pPr>
    </w:p>
    <w:p w14:paraId="139A3B9D" w14:textId="3C1A5366" w:rsidR="00DA2010" w:rsidRPr="00A2622F" w:rsidRDefault="00AE7257" w:rsidP="00AE7257">
      <w:pPr>
        <w:suppressAutoHyphens/>
        <w:autoSpaceDN w:val="0"/>
        <w:spacing w:after="160" w:line="276" w:lineRule="auto"/>
        <w:jc w:val="both"/>
        <w:textAlignment w:val="baseline"/>
        <w:rPr>
          <w:rFonts w:ascii="Arial" w:hAnsi="Arial" w:cs="Arial"/>
          <w:bCs/>
          <w:sz w:val="20"/>
          <w:szCs w:val="20"/>
          <w:lang w:eastAsia="ar-SA"/>
        </w:rPr>
      </w:pPr>
      <w:r w:rsidRPr="00A2622F">
        <w:rPr>
          <w:rFonts w:ascii="Arial" w:hAnsi="Arial" w:cs="Arial"/>
          <w:b/>
          <w:sz w:val="20"/>
          <w:szCs w:val="20"/>
          <w:lang w:eastAsia="ar-SA"/>
        </w:rPr>
        <w:t xml:space="preserve">31 – rashodi za zaposlene, </w:t>
      </w:r>
      <w:r w:rsidRPr="00A2622F">
        <w:rPr>
          <w:rFonts w:ascii="Arial" w:hAnsi="Arial" w:cs="Arial"/>
          <w:bCs/>
          <w:sz w:val="20"/>
          <w:szCs w:val="20"/>
          <w:lang w:eastAsia="ar-SA"/>
        </w:rPr>
        <w:t xml:space="preserve">planirano je </w:t>
      </w:r>
      <w:r w:rsidR="00DA2010" w:rsidRPr="00A2622F">
        <w:rPr>
          <w:rFonts w:ascii="Arial" w:hAnsi="Arial" w:cs="Arial"/>
          <w:bCs/>
          <w:sz w:val="20"/>
          <w:szCs w:val="20"/>
          <w:lang w:eastAsia="ar-SA"/>
        </w:rPr>
        <w:t>povećanje</w:t>
      </w:r>
      <w:r w:rsidRPr="00A2622F">
        <w:rPr>
          <w:rFonts w:ascii="Arial" w:hAnsi="Arial" w:cs="Arial"/>
          <w:bCs/>
          <w:sz w:val="20"/>
          <w:szCs w:val="20"/>
          <w:lang w:eastAsia="ar-SA"/>
        </w:rPr>
        <w:t xml:space="preserve"> rashoda za zaposlene u iznosu </w:t>
      </w:r>
      <w:r w:rsidR="00DA2010" w:rsidRPr="00A2622F">
        <w:rPr>
          <w:rFonts w:ascii="Arial" w:hAnsi="Arial" w:cs="Arial"/>
          <w:bCs/>
          <w:sz w:val="20"/>
          <w:szCs w:val="20"/>
          <w:lang w:eastAsia="ar-SA"/>
        </w:rPr>
        <w:t>95.350,</w:t>
      </w:r>
      <w:r w:rsidRPr="00A2622F">
        <w:rPr>
          <w:rFonts w:ascii="Arial" w:hAnsi="Arial" w:cs="Arial"/>
          <w:bCs/>
          <w:sz w:val="20"/>
          <w:szCs w:val="20"/>
          <w:lang w:eastAsia="ar-SA"/>
        </w:rPr>
        <w:t xml:space="preserve">00 eura. </w:t>
      </w:r>
      <w:r w:rsidR="00DA2010" w:rsidRPr="00A2622F">
        <w:rPr>
          <w:rFonts w:ascii="Arial" w:hAnsi="Arial" w:cs="Arial"/>
          <w:bCs/>
          <w:sz w:val="20"/>
          <w:szCs w:val="20"/>
          <w:lang w:eastAsia="ar-SA"/>
        </w:rPr>
        <w:t xml:space="preserve">Povećanje </w:t>
      </w:r>
      <w:r w:rsidRPr="00A2622F">
        <w:rPr>
          <w:rFonts w:ascii="Arial" w:hAnsi="Arial" w:cs="Arial"/>
          <w:bCs/>
          <w:sz w:val="20"/>
          <w:szCs w:val="20"/>
          <w:lang w:eastAsia="ar-SA"/>
        </w:rPr>
        <w:t xml:space="preserve">rashoda </w:t>
      </w:r>
      <w:r w:rsidR="00DA2010" w:rsidRPr="00A2622F">
        <w:rPr>
          <w:rFonts w:ascii="Arial" w:hAnsi="Arial" w:cs="Arial"/>
          <w:bCs/>
          <w:sz w:val="20"/>
          <w:szCs w:val="20"/>
          <w:lang w:eastAsia="ar-SA"/>
        </w:rPr>
        <w:t xml:space="preserve">odnosi se na bruto plaće i doprinose na plaće, te na </w:t>
      </w:r>
      <w:r w:rsidR="00204A42" w:rsidRPr="00A2622F">
        <w:rPr>
          <w:rFonts w:ascii="Arial" w:hAnsi="Arial" w:cs="Arial"/>
          <w:bCs/>
          <w:sz w:val="20"/>
          <w:szCs w:val="20"/>
          <w:lang w:eastAsia="ar-SA"/>
        </w:rPr>
        <w:t>ostale rashode za zaposlene</w:t>
      </w:r>
      <w:r w:rsidR="00DA2010" w:rsidRPr="00A2622F">
        <w:rPr>
          <w:rFonts w:ascii="Arial" w:hAnsi="Arial" w:cs="Arial"/>
          <w:bCs/>
          <w:sz w:val="20"/>
          <w:szCs w:val="20"/>
          <w:lang w:eastAsia="ar-SA"/>
        </w:rPr>
        <w:t xml:space="preserve">. </w:t>
      </w:r>
    </w:p>
    <w:p w14:paraId="723EC2E6" w14:textId="77777777" w:rsidR="00AE7257" w:rsidRPr="00A2622F" w:rsidRDefault="00AE7257" w:rsidP="00AE7257">
      <w:pPr>
        <w:suppressAutoHyphens/>
        <w:autoSpaceDN w:val="0"/>
        <w:spacing w:after="160" w:line="276" w:lineRule="auto"/>
        <w:jc w:val="both"/>
        <w:textAlignment w:val="baseline"/>
        <w:rPr>
          <w:rFonts w:ascii="Arial" w:hAnsi="Arial" w:cs="Arial"/>
          <w:b/>
          <w:sz w:val="20"/>
          <w:szCs w:val="20"/>
          <w:lang w:eastAsia="ar-SA"/>
        </w:rPr>
      </w:pPr>
      <w:r w:rsidRPr="00A2622F">
        <w:rPr>
          <w:rFonts w:ascii="Arial" w:hAnsi="Arial" w:cs="Arial"/>
          <w:b/>
          <w:sz w:val="20"/>
          <w:szCs w:val="20"/>
          <w:lang w:eastAsia="ar-SA"/>
        </w:rPr>
        <w:lastRenderedPageBreak/>
        <w:t>32 – Materijalni rashodi</w:t>
      </w:r>
    </w:p>
    <w:p w14:paraId="6CC7E611" w14:textId="28067E8D" w:rsidR="00AE7257" w:rsidRPr="00A2622F" w:rsidRDefault="00AE7257" w:rsidP="00AE7257">
      <w:pPr>
        <w:suppressAutoHyphens/>
        <w:autoSpaceDN w:val="0"/>
        <w:spacing w:after="160"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 xml:space="preserve">Materijalni rashodi, planirano je povećanje rashoda u iznosu </w:t>
      </w:r>
      <w:r w:rsidR="00204A42" w:rsidRPr="00A2622F">
        <w:rPr>
          <w:rFonts w:ascii="Arial" w:hAnsi="Arial" w:cs="Arial"/>
          <w:bCs/>
          <w:sz w:val="20"/>
          <w:szCs w:val="20"/>
          <w:lang w:eastAsia="ar-SA"/>
        </w:rPr>
        <w:t xml:space="preserve">247.465,65 </w:t>
      </w:r>
      <w:proofErr w:type="spellStart"/>
      <w:r w:rsidRPr="00A2622F">
        <w:rPr>
          <w:rFonts w:ascii="Arial" w:hAnsi="Arial" w:cs="Arial"/>
          <w:bCs/>
          <w:sz w:val="20"/>
          <w:szCs w:val="20"/>
          <w:lang w:eastAsia="ar-SA"/>
        </w:rPr>
        <w:t>eur</w:t>
      </w:r>
      <w:proofErr w:type="spellEnd"/>
      <w:r w:rsidRPr="00A2622F">
        <w:rPr>
          <w:rFonts w:ascii="Arial" w:hAnsi="Arial" w:cs="Arial"/>
          <w:bCs/>
          <w:sz w:val="20"/>
          <w:szCs w:val="20"/>
          <w:lang w:eastAsia="ar-SA"/>
        </w:rPr>
        <w:t>, povećanje i smanjenje  rashoda  planirano je na sljedećim vrstama rashoda:</w:t>
      </w:r>
    </w:p>
    <w:p w14:paraId="0AD56189" w14:textId="77777777" w:rsidR="00204A42" w:rsidRPr="00A2622F" w:rsidRDefault="00204A42" w:rsidP="00AE7257">
      <w:pPr>
        <w:suppressAutoHyphens/>
        <w:autoSpaceDN w:val="0"/>
        <w:spacing w:after="160" w:line="276" w:lineRule="auto"/>
        <w:jc w:val="both"/>
        <w:textAlignment w:val="baseline"/>
        <w:rPr>
          <w:rFonts w:ascii="Arial" w:hAnsi="Arial" w:cs="Arial"/>
          <w:sz w:val="20"/>
          <w:szCs w:val="20"/>
        </w:rPr>
      </w:pPr>
      <w:r w:rsidRPr="00A2622F">
        <w:rPr>
          <w:rFonts w:ascii="Arial" w:hAnsi="Arial" w:cs="Arial"/>
          <w:b/>
          <w:sz w:val="20"/>
          <w:szCs w:val="20"/>
          <w:lang w:eastAsia="ar-SA"/>
        </w:rPr>
        <w:t xml:space="preserve">- </w:t>
      </w:r>
      <w:r w:rsidRPr="00A2622F">
        <w:rPr>
          <w:rFonts w:ascii="Arial" w:hAnsi="Arial" w:cs="Arial"/>
          <w:b/>
          <w:sz w:val="20"/>
          <w:szCs w:val="20"/>
        </w:rPr>
        <w:t>službena putovanja</w:t>
      </w:r>
      <w:r w:rsidRPr="00A2622F">
        <w:rPr>
          <w:rFonts w:ascii="Arial" w:hAnsi="Arial" w:cs="Arial"/>
          <w:sz w:val="20"/>
          <w:szCs w:val="20"/>
        </w:rPr>
        <w:t xml:space="preserve">, rashodi za službena putovanja povećani su zbog većeg broja izvršenih službenih putovanja. </w:t>
      </w:r>
    </w:p>
    <w:p w14:paraId="7CA1A6EC" w14:textId="77777777" w:rsidR="00204A42" w:rsidRPr="00A2622F" w:rsidRDefault="00204A42" w:rsidP="00AE7257">
      <w:pPr>
        <w:suppressAutoHyphens/>
        <w:autoSpaceDN w:val="0"/>
        <w:spacing w:after="160" w:line="276" w:lineRule="auto"/>
        <w:jc w:val="both"/>
        <w:textAlignment w:val="baseline"/>
        <w:rPr>
          <w:rFonts w:ascii="Arial" w:hAnsi="Arial" w:cs="Arial"/>
          <w:sz w:val="20"/>
          <w:szCs w:val="20"/>
        </w:rPr>
      </w:pPr>
      <w:r w:rsidRPr="00A2622F">
        <w:rPr>
          <w:rFonts w:ascii="Arial" w:hAnsi="Arial" w:cs="Arial"/>
          <w:b/>
          <w:bCs/>
          <w:sz w:val="20"/>
          <w:szCs w:val="20"/>
        </w:rPr>
        <w:t>- uredski materijal i ostali materijalni rashodi,</w:t>
      </w:r>
      <w:r w:rsidRPr="00A2622F">
        <w:rPr>
          <w:rFonts w:ascii="Arial" w:hAnsi="Arial" w:cs="Arial"/>
          <w:sz w:val="20"/>
          <w:szCs w:val="20"/>
        </w:rPr>
        <w:t xml:space="preserve"> planirano je smanjenje rashoda jer je realizirani rashod na Projektu edukativnih aktivnosti učenika od 1. do 4. razreda Osnovne škole u Lovranu, manji od prvotno planiranog. </w:t>
      </w:r>
    </w:p>
    <w:p w14:paraId="44E78932" w14:textId="77777777" w:rsidR="005B40BD" w:rsidRPr="00A2622F" w:rsidRDefault="00204A42" w:rsidP="00204A42">
      <w:pPr>
        <w:spacing w:line="276" w:lineRule="auto"/>
        <w:jc w:val="both"/>
        <w:rPr>
          <w:rFonts w:ascii="Arial" w:hAnsi="Arial" w:cs="Arial"/>
          <w:sz w:val="20"/>
          <w:szCs w:val="20"/>
        </w:rPr>
      </w:pPr>
      <w:r w:rsidRPr="00A2622F">
        <w:rPr>
          <w:rFonts w:ascii="Arial" w:hAnsi="Arial" w:cs="Arial"/>
          <w:sz w:val="20"/>
          <w:szCs w:val="20"/>
        </w:rPr>
        <w:t>- sitni inventar, planirano je povećanje rashoda jer je povećano izdvajanje zasitni inventar na  je provedbi Projekta edukativnih aktivnosti učenika od 1. do 4. razreda Osnovne škole u Lovranu</w:t>
      </w:r>
      <w:r w:rsidR="005B40BD" w:rsidRPr="00A2622F">
        <w:rPr>
          <w:rFonts w:ascii="Arial" w:hAnsi="Arial" w:cs="Arial"/>
          <w:sz w:val="20"/>
          <w:szCs w:val="20"/>
        </w:rPr>
        <w:t xml:space="preserve">. </w:t>
      </w:r>
    </w:p>
    <w:p w14:paraId="35BB94B2" w14:textId="77777777" w:rsidR="005B40BD" w:rsidRPr="00A2622F" w:rsidRDefault="005B40BD" w:rsidP="00AE7257">
      <w:pPr>
        <w:suppressAutoHyphens/>
        <w:autoSpaceDN w:val="0"/>
        <w:spacing w:after="160" w:line="276" w:lineRule="auto"/>
        <w:jc w:val="both"/>
        <w:textAlignment w:val="baseline"/>
        <w:rPr>
          <w:rFonts w:ascii="Arial" w:hAnsi="Arial" w:cs="Arial"/>
          <w:bCs/>
          <w:sz w:val="20"/>
          <w:szCs w:val="20"/>
          <w:lang w:eastAsia="ar-SA"/>
        </w:rPr>
      </w:pPr>
    </w:p>
    <w:p w14:paraId="53F4F4DA" w14:textId="5F421671" w:rsidR="005B40BD" w:rsidRPr="00A2622F" w:rsidRDefault="005B40BD" w:rsidP="00AE7257">
      <w:pPr>
        <w:suppressAutoHyphens/>
        <w:autoSpaceDN w:val="0"/>
        <w:spacing w:after="160" w:line="276" w:lineRule="auto"/>
        <w:jc w:val="both"/>
        <w:textAlignment w:val="baseline"/>
        <w:rPr>
          <w:rFonts w:ascii="Arial" w:hAnsi="Arial" w:cs="Arial"/>
          <w:b/>
          <w:sz w:val="20"/>
          <w:szCs w:val="20"/>
          <w:lang w:eastAsia="ar-SA"/>
        </w:rPr>
      </w:pPr>
      <w:r w:rsidRPr="00A2622F">
        <w:rPr>
          <w:rFonts w:ascii="Arial" w:hAnsi="Arial" w:cs="Arial"/>
          <w:b/>
          <w:sz w:val="20"/>
          <w:szCs w:val="20"/>
          <w:lang w:eastAsia="ar-SA"/>
        </w:rPr>
        <w:t>323 - Rashodi za usluge</w:t>
      </w:r>
    </w:p>
    <w:p w14:paraId="7CBA8AE7" w14:textId="77777777" w:rsidR="005B40BD" w:rsidRPr="00A2622F" w:rsidRDefault="005B40BD" w:rsidP="005B40BD">
      <w:pPr>
        <w:suppressAutoHyphens/>
        <w:autoSpaceDN w:val="0"/>
        <w:spacing w:after="160"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 xml:space="preserve">Povećani su rashodi za usluge u iznosu 230.793,04 </w:t>
      </w:r>
      <w:proofErr w:type="spellStart"/>
      <w:r w:rsidRPr="00A2622F">
        <w:rPr>
          <w:rFonts w:ascii="Arial" w:hAnsi="Arial" w:cs="Arial"/>
          <w:bCs/>
          <w:sz w:val="20"/>
          <w:szCs w:val="20"/>
          <w:lang w:eastAsia="ar-SA"/>
        </w:rPr>
        <w:t>eur</w:t>
      </w:r>
      <w:proofErr w:type="spellEnd"/>
      <w:r w:rsidRPr="00A2622F">
        <w:rPr>
          <w:rFonts w:ascii="Arial" w:hAnsi="Arial" w:cs="Arial"/>
          <w:bCs/>
          <w:sz w:val="20"/>
          <w:szCs w:val="20"/>
          <w:lang w:eastAsia="ar-SA"/>
        </w:rPr>
        <w:t>, povećanje i smanjenje rashoda planirano je na sljedećim vrstama rashoda za usluge:</w:t>
      </w:r>
    </w:p>
    <w:p w14:paraId="27CF5256" w14:textId="306B00C0" w:rsidR="005B40BD" w:rsidRPr="00A2622F" w:rsidRDefault="005B40BD" w:rsidP="005B40BD">
      <w:pPr>
        <w:suppressAutoHyphens/>
        <w:autoSpaceDN w:val="0"/>
        <w:spacing w:after="160" w:line="276" w:lineRule="auto"/>
        <w:jc w:val="both"/>
        <w:textAlignment w:val="baseline"/>
        <w:rPr>
          <w:rFonts w:ascii="Arial" w:hAnsi="Arial" w:cs="Arial"/>
          <w:sz w:val="20"/>
          <w:szCs w:val="20"/>
        </w:rPr>
      </w:pPr>
      <w:r w:rsidRPr="00A2622F">
        <w:rPr>
          <w:rFonts w:ascii="Arial" w:hAnsi="Arial" w:cs="Arial"/>
          <w:bCs/>
          <w:sz w:val="20"/>
          <w:szCs w:val="20"/>
          <w:lang w:eastAsia="ar-SA"/>
        </w:rPr>
        <w:t xml:space="preserve">1. </w:t>
      </w:r>
      <w:r w:rsidR="00AE7257" w:rsidRPr="00A2622F">
        <w:rPr>
          <w:rFonts w:ascii="Arial" w:hAnsi="Arial" w:cs="Arial"/>
          <w:bCs/>
          <w:sz w:val="20"/>
          <w:szCs w:val="20"/>
          <w:lang w:eastAsia="ar-SA"/>
        </w:rPr>
        <w:t xml:space="preserve"> </w:t>
      </w:r>
      <w:r w:rsidRPr="00A2622F">
        <w:rPr>
          <w:rFonts w:ascii="Arial" w:hAnsi="Arial" w:cs="Arial"/>
          <w:bCs/>
          <w:sz w:val="20"/>
          <w:szCs w:val="20"/>
        </w:rPr>
        <w:t>usluge telefona, interneta, pošte i prijevoza, veći su</w:t>
      </w:r>
      <w:r w:rsidRPr="00A2622F">
        <w:rPr>
          <w:rFonts w:ascii="Arial" w:hAnsi="Arial" w:cs="Arial"/>
          <w:sz w:val="20"/>
          <w:szCs w:val="20"/>
        </w:rPr>
        <w:t xml:space="preserve"> planirani rashodi za usluge prijevoza jer su povećane cijene usluga prijevoza te su povećani rashodi za internetske usluge za potrebe postavljene kamere za snimanje javnih površina radi zaštite općinske imovine.</w:t>
      </w:r>
    </w:p>
    <w:p w14:paraId="070C3441" w14:textId="35DB9E96" w:rsidR="00AE7257" w:rsidRPr="00A2622F" w:rsidRDefault="005B40BD" w:rsidP="00AE7257">
      <w:pPr>
        <w:suppressAutoHyphens/>
        <w:autoSpaceDN w:val="0"/>
        <w:spacing w:after="160"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2</w:t>
      </w:r>
      <w:r w:rsidR="00AE7257" w:rsidRPr="00A2622F">
        <w:rPr>
          <w:rFonts w:ascii="Arial" w:hAnsi="Arial" w:cs="Arial"/>
          <w:bCs/>
          <w:sz w:val="20"/>
          <w:szCs w:val="20"/>
          <w:lang w:eastAsia="ar-SA"/>
        </w:rPr>
        <w:t xml:space="preserve">. planirano je </w:t>
      </w:r>
      <w:r w:rsidRPr="00A2622F">
        <w:rPr>
          <w:rFonts w:ascii="Arial" w:hAnsi="Arial" w:cs="Arial"/>
          <w:bCs/>
          <w:sz w:val="20"/>
          <w:szCs w:val="20"/>
          <w:lang w:eastAsia="ar-SA"/>
        </w:rPr>
        <w:t>povećanje</w:t>
      </w:r>
      <w:r w:rsidR="00AE7257" w:rsidRPr="00A2622F">
        <w:rPr>
          <w:rFonts w:ascii="Arial" w:hAnsi="Arial" w:cs="Arial"/>
          <w:bCs/>
          <w:sz w:val="20"/>
          <w:szCs w:val="20"/>
          <w:lang w:eastAsia="ar-SA"/>
        </w:rPr>
        <w:t xml:space="preserve"> rashoda za usluge tekućeg i investicijskog održavanja, u iznosu </w:t>
      </w:r>
      <w:r w:rsidRPr="00A2622F">
        <w:rPr>
          <w:rFonts w:ascii="Arial" w:hAnsi="Arial" w:cs="Arial"/>
          <w:bCs/>
          <w:sz w:val="20"/>
          <w:szCs w:val="20"/>
          <w:lang w:eastAsia="ar-SA"/>
        </w:rPr>
        <w:t>126.995,04</w:t>
      </w:r>
      <w:r w:rsidR="00AE7257" w:rsidRPr="00A2622F">
        <w:rPr>
          <w:rFonts w:ascii="Arial" w:hAnsi="Arial" w:cs="Arial"/>
          <w:bCs/>
          <w:sz w:val="20"/>
          <w:szCs w:val="20"/>
          <w:lang w:eastAsia="ar-SA"/>
        </w:rPr>
        <w:t xml:space="preserve"> </w:t>
      </w:r>
      <w:proofErr w:type="spellStart"/>
      <w:r w:rsidR="00AE7257" w:rsidRPr="00A2622F">
        <w:rPr>
          <w:rFonts w:ascii="Arial" w:hAnsi="Arial" w:cs="Arial"/>
          <w:bCs/>
          <w:sz w:val="20"/>
          <w:szCs w:val="20"/>
          <w:lang w:eastAsia="ar-SA"/>
        </w:rPr>
        <w:t>eur</w:t>
      </w:r>
      <w:proofErr w:type="spellEnd"/>
      <w:r w:rsidR="00AE7257" w:rsidRPr="00A2622F">
        <w:rPr>
          <w:rFonts w:ascii="Arial" w:hAnsi="Arial" w:cs="Arial"/>
          <w:bCs/>
          <w:sz w:val="20"/>
          <w:szCs w:val="20"/>
          <w:lang w:eastAsia="ar-SA"/>
        </w:rPr>
        <w:t>, kako slijedi:</w:t>
      </w:r>
    </w:p>
    <w:p w14:paraId="5905DB0F" w14:textId="5419C400" w:rsidR="001E39E4" w:rsidRPr="00A2622F" w:rsidRDefault="001E39E4" w:rsidP="00AE7257">
      <w:pPr>
        <w:suppressAutoHyphens/>
        <w:autoSpaceDN w:val="0"/>
        <w:spacing w:after="160"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ab/>
        <w:t xml:space="preserve">- planirano je povećanje rashoda za čišćenje javnih površina,  u iznosu 20.812,00 </w:t>
      </w:r>
      <w:proofErr w:type="spellStart"/>
      <w:r w:rsidRPr="00A2622F">
        <w:rPr>
          <w:rFonts w:ascii="Arial" w:hAnsi="Arial" w:cs="Arial"/>
          <w:bCs/>
          <w:sz w:val="20"/>
          <w:szCs w:val="20"/>
          <w:lang w:eastAsia="ar-SA"/>
        </w:rPr>
        <w:t>eur</w:t>
      </w:r>
      <w:proofErr w:type="spellEnd"/>
      <w:r w:rsidRPr="00A2622F">
        <w:rPr>
          <w:rFonts w:ascii="Arial" w:hAnsi="Arial" w:cs="Arial"/>
          <w:bCs/>
          <w:sz w:val="20"/>
          <w:szCs w:val="20"/>
          <w:lang w:eastAsia="ar-SA"/>
        </w:rPr>
        <w:t xml:space="preserve">, </w:t>
      </w:r>
    </w:p>
    <w:p w14:paraId="6E7A032D" w14:textId="77777777" w:rsidR="006D0BE9" w:rsidRPr="00A2622F" w:rsidRDefault="00AE7257" w:rsidP="006D0BE9">
      <w:pPr>
        <w:suppressAutoHyphens/>
        <w:autoSpaceDN w:val="0"/>
        <w:spacing w:after="160"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ab/>
        <w:t xml:space="preserve">- planirano je povećanje rashoda za održavanje javne rasvjete, u iznosu </w:t>
      </w:r>
      <w:r w:rsidR="001E39E4" w:rsidRPr="00A2622F">
        <w:rPr>
          <w:rFonts w:ascii="Arial" w:hAnsi="Arial" w:cs="Arial"/>
          <w:bCs/>
          <w:sz w:val="20"/>
          <w:szCs w:val="20"/>
          <w:lang w:eastAsia="ar-SA"/>
        </w:rPr>
        <w:t>20</w:t>
      </w:r>
      <w:r w:rsidRPr="00A2622F">
        <w:rPr>
          <w:rFonts w:ascii="Arial" w:hAnsi="Arial" w:cs="Arial"/>
          <w:bCs/>
          <w:sz w:val="20"/>
          <w:szCs w:val="20"/>
          <w:lang w:eastAsia="ar-SA"/>
        </w:rPr>
        <w:t xml:space="preserve">.000,00 </w:t>
      </w:r>
      <w:proofErr w:type="spellStart"/>
      <w:r w:rsidRPr="00A2622F">
        <w:rPr>
          <w:rFonts w:ascii="Arial" w:hAnsi="Arial" w:cs="Arial"/>
          <w:bCs/>
          <w:sz w:val="20"/>
          <w:szCs w:val="20"/>
          <w:lang w:eastAsia="ar-SA"/>
        </w:rPr>
        <w:t>eur</w:t>
      </w:r>
      <w:proofErr w:type="spellEnd"/>
      <w:r w:rsidRPr="00A2622F">
        <w:rPr>
          <w:rFonts w:ascii="Arial" w:hAnsi="Arial" w:cs="Arial"/>
          <w:bCs/>
          <w:sz w:val="20"/>
          <w:szCs w:val="20"/>
          <w:lang w:eastAsia="ar-SA"/>
        </w:rPr>
        <w:t>,</w:t>
      </w:r>
    </w:p>
    <w:p w14:paraId="55BD61B1" w14:textId="77777777" w:rsidR="006D0BE9" w:rsidRPr="00A2622F" w:rsidRDefault="006D0BE9" w:rsidP="006D0BE9">
      <w:pPr>
        <w:suppressAutoHyphens/>
        <w:autoSpaceDN w:val="0"/>
        <w:spacing w:after="160" w:line="276" w:lineRule="auto"/>
        <w:ind w:firstLine="708"/>
        <w:jc w:val="both"/>
        <w:textAlignment w:val="baseline"/>
        <w:rPr>
          <w:rFonts w:ascii="Arial" w:hAnsi="Arial" w:cs="Arial"/>
          <w:bCs/>
          <w:sz w:val="20"/>
          <w:szCs w:val="20"/>
          <w:lang w:eastAsia="ar-SA"/>
        </w:rPr>
      </w:pPr>
      <w:r w:rsidRPr="00A2622F">
        <w:rPr>
          <w:rFonts w:ascii="Arial" w:hAnsi="Arial" w:cs="Arial"/>
          <w:bCs/>
          <w:sz w:val="20"/>
          <w:szCs w:val="20"/>
          <w:lang w:eastAsia="ar-SA"/>
        </w:rPr>
        <w:t xml:space="preserve">- planirano je povećanje rashoda za održavanje komunalne infrastrukture, u iznosu 10.000,00 </w:t>
      </w:r>
      <w:proofErr w:type="spellStart"/>
      <w:r w:rsidRPr="00A2622F">
        <w:rPr>
          <w:rFonts w:ascii="Arial" w:hAnsi="Arial" w:cs="Arial"/>
          <w:bCs/>
          <w:sz w:val="20"/>
          <w:szCs w:val="20"/>
          <w:lang w:eastAsia="ar-SA"/>
        </w:rPr>
        <w:t>eur</w:t>
      </w:r>
      <w:proofErr w:type="spellEnd"/>
      <w:r w:rsidRPr="00A2622F">
        <w:rPr>
          <w:rFonts w:ascii="Arial" w:hAnsi="Arial" w:cs="Arial"/>
          <w:bCs/>
          <w:sz w:val="20"/>
          <w:szCs w:val="20"/>
          <w:lang w:eastAsia="ar-SA"/>
        </w:rPr>
        <w:t>,</w:t>
      </w:r>
    </w:p>
    <w:p w14:paraId="31871F08" w14:textId="77777777" w:rsidR="006D0BE9" w:rsidRPr="00A2622F" w:rsidRDefault="006D0BE9" w:rsidP="006D0BE9">
      <w:pPr>
        <w:suppressAutoHyphens/>
        <w:autoSpaceDN w:val="0"/>
        <w:spacing w:after="160" w:line="276" w:lineRule="auto"/>
        <w:ind w:firstLine="708"/>
        <w:jc w:val="both"/>
        <w:textAlignment w:val="baseline"/>
        <w:rPr>
          <w:rFonts w:ascii="Arial" w:hAnsi="Arial" w:cs="Arial"/>
          <w:bCs/>
          <w:sz w:val="20"/>
          <w:szCs w:val="20"/>
          <w:lang w:eastAsia="ar-SA"/>
        </w:rPr>
      </w:pPr>
      <w:r w:rsidRPr="00A2622F">
        <w:rPr>
          <w:rFonts w:ascii="Arial" w:hAnsi="Arial" w:cs="Arial"/>
          <w:bCs/>
          <w:sz w:val="20"/>
          <w:szCs w:val="20"/>
          <w:lang w:eastAsia="ar-SA"/>
        </w:rPr>
        <w:t xml:space="preserve">- planirano je povećanje rashoda za održavanje zelenih površina u iznosu 14.500,00 </w:t>
      </w:r>
      <w:proofErr w:type="spellStart"/>
      <w:r w:rsidRPr="00A2622F">
        <w:rPr>
          <w:rFonts w:ascii="Arial" w:hAnsi="Arial" w:cs="Arial"/>
          <w:bCs/>
          <w:sz w:val="20"/>
          <w:szCs w:val="20"/>
          <w:lang w:eastAsia="ar-SA"/>
        </w:rPr>
        <w:t>eur</w:t>
      </w:r>
      <w:proofErr w:type="spellEnd"/>
      <w:r w:rsidRPr="00A2622F">
        <w:rPr>
          <w:rFonts w:ascii="Arial" w:hAnsi="Arial" w:cs="Arial"/>
          <w:bCs/>
          <w:sz w:val="20"/>
          <w:szCs w:val="20"/>
          <w:lang w:eastAsia="ar-SA"/>
        </w:rPr>
        <w:t xml:space="preserve">, </w:t>
      </w:r>
    </w:p>
    <w:p w14:paraId="4885DB77" w14:textId="2E77530D" w:rsidR="00AE7257" w:rsidRPr="00A2622F" w:rsidRDefault="00AE7257" w:rsidP="00AE7257">
      <w:pPr>
        <w:suppressAutoHyphens/>
        <w:autoSpaceDN w:val="0"/>
        <w:ind w:left="708"/>
        <w:jc w:val="both"/>
        <w:textAlignment w:val="baseline"/>
        <w:rPr>
          <w:rFonts w:ascii="Arial" w:hAnsi="Arial" w:cs="Arial"/>
          <w:bCs/>
          <w:sz w:val="20"/>
          <w:szCs w:val="20"/>
          <w:lang w:eastAsia="ar-SA"/>
        </w:rPr>
      </w:pPr>
      <w:r w:rsidRPr="00A2622F">
        <w:rPr>
          <w:rFonts w:ascii="Arial" w:hAnsi="Arial" w:cs="Arial"/>
          <w:bCs/>
          <w:sz w:val="20"/>
          <w:szCs w:val="20"/>
          <w:lang w:eastAsia="ar-SA"/>
        </w:rPr>
        <w:t xml:space="preserve">- planirano je </w:t>
      </w:r>
      <w:r w:rsidR="006D0BE9" w:rsidRPr="00A2622F">
        <w:rPr>
          <w:rFonts w:ascii="Arial" w:hAnsi="Arial" w:cs="Arial"/>
          <w:bCs/>
          <w:sz w:val="20"/>
          <w:szCs w:val="20"/>
          <w:lang w:eastAsia="ar-SA"/>
        </w:rPr>
        <w:t>povećanje</w:t>
      </w:r>
      <w:r w:rsidRPr="00A2622F">
        <w:rPr>
          <w:rFonts w:ascii="Arial" w:hAnsi="Arial" w:cs="Arial"/>
          <w:bCs/>
          <w:sz w:val="20"/>
          <w:szCs w:val="20"/>
          <w:lang w:eastAsia="ar-SA"/>
        </w:rPr>
        <w:t xml:space="preserve"> rashoda za usluge za uređenje krova</w:t>
      </w:r>
      <w:r w:rsidR="006D0BE9" w:rsidRPr="00A2622F">
        <w:rPr>
          <w:rFonts w:ascii="Arial" w:hAnsi="Arial" w:cs="Arial"/>
          <w:bCs/>
          <w:sz w:val="20"/>
          <w:szCs w:val="20"/>
          <w:lang w:eastAsia="ar-SA"/>
        </w:rPr>
        <w:t xml:space="preserve"> i fasade </w:t>
      </w:r>
      <w:r w:rsidRPr="00A2622F">
        <w:rPr>
          <w:rFonts w:ascii="Arial" w:hAnsi="Arial" w:cs="Arial"/>
          <w:bCs/>
          <w:sz w:val="20"/>
          <w:szCs w:val="20"/>
          <w:lang w:eastAsia="ar-SA"/>
        </w:rPr>
        <w:t>zgrade Stari grad 92</w:t>
      </w:r>
      <w:r w:rsidR="006D0BE9" w:rsidRPr="00A2622F">
        <w:rPr>
          <w:rFonts w:ascii="Arial" w:hAnsi="Arial" w:cs="Arial"/>
          <w:bCs/>
          <w:sz w:val="20"/>
          <w:szCs w:val="20"/>
          <w:lang w:eastAsia="ar-SA"/>
        </w:rPr>
        <w:t xml:space="preserve"> u iznosu 61.683,04 </w:t>
      </w:r>
      <w:proofErr w:type="spellStart"/>
      <w:r w:rsidR="006D0BE9" w:rsidRPr="00A2622F">
        <w:rPr>
          <w:rFonts w:ascii="Arial" w:hAnsi="Arial" w:cs="Arial"/>
          <w:bCs/>
          <w:sz w:val="20"/>
          <w:szCs w:val="20"/>
          <w:lang w:eastAsia="ar-SA"/>
        </w:rPr>
        <w:t>eur</w:t>
      </w:r>
      <w:proofErr w:type="spellEnd"/>
      <w:r w:rsidR="006D0BE9" w:rsidRPr="00A2622F">
        <w:rPr>
          <w:rFonts w:ascii="Arial" w:hAnsi="Arial" w:cs="Arial"/>
          <w:bCs/>
          <w:sz w:val="20"/>
          <w:szCs w:val="20"/>
          <w:lang w:eastAsia="ar-SA"/>
        </w:rPr>
        <w:t xml:space="preserve">, </w:t>
      </w:r>
    </w:p>
    <w:p w14:paraId="70CC0D6C" w14:textId="77777777" w:rsidR="001E39E4" w:rsidRPr="00A2622F" w:rsidRDefault="001E39E4" w:rsidP="00AE7257">
      <w:pPr>
        <w:suppressAutoHyphens/>
        <w:autoSpaceDN w:val="0"/>
        <w:ind w:left="708"/>
        <w:jc w:val="both"/>
        <w:textAlignment w:val="baseline"/>
        <w:rPr>
          <w:rFonts w:ascii="Arial" w:hAnsi="Arial" w:cs="Arial"/>
          <w:bCs/>
          <w:sz w:val="20"/>
          <w:szCs w:val="20"/>
          <w:lang w:eastAsia="ar-SA"/>
        </w:rPr>
      </w:pPr>
    </w:p>
    <w:p w14:paraId="6E56CB9C" w14:textId="77777777" w:rsidR="00F1447A" w:rsidRPr="00A2622F" w:rsidRDefault="00E13725" w:rsidP="00AE7257">
      <w:pPr>
        <w:suppressAutoHyphens/>
        <w:autoSpaceDN w:val="0"/>
        <w:spacing w:after="160"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3</w:t>
      </w:r>
      <w:r w:rsidR="00AE7257" w:rsidRPr="00A2622F">
        <w:rPr>
          <w:rFonts w:ascii="Arial" w:hAnsi="Arial" w:cs="Arial"/>
          <w:bCs/>
          <w:sz w:val="20"/>
          <w:szCs w:val="20"/>
          <w:lang w:eastAsia="ar-SA"/>
        </w:rPr>
        <w:t xml:space="preserve">.  planirano je povećanje rashoda na komunalnim uslugama, u iznosu </w:t>
      </w:r>
      <w:r w:rsidR="00F1447A" w:rsidRPr="00A2622F">
        <w:rPr>
          <w:rFonts w:ascii="Arial" w:hAnsi="Arial" w:cs="Arial"/>
          <w:bCs/>
          <w:sz w:val="20"/>
          <w:szCs w:val="20"/>
          <w:lang w:eastAsia="ar-SA"/>
        </w:rPr>
        <w:t>11.983,00</w:t>
      </w:r>
      <w:r w:rsidR="00AE7257" w:rsidRPr="00A2622F">
        <w:rPr>
          <w:rFonts w:ascii="Arial" w:hAnsi="Arial" w:cs="Arial"/>
          <w:bCs/>
          <w:sz w:val="20"/>
          <w:szCs w:val="20"/>
          <w:lang w:eastAsia="ar-SA"/>
        </w:rPr>
        <w:t xml:space="preserve"> eura, povećanje se odnosi na rashode za održavanje javnih izljeva i hidranata, usluge dezinsekcije i deratizacije, komunalne usluge za potrebe održavanja stambenih i poslovnih prostora i rashodi za stambenu pričuvu</w:t>
      </w:r>
      <w:r w:rsidR="00F1447A" w:rsidRPr="00A2622F">
        <w:rPr>
          <w:rFonts w:ascii="Arial" w:hAnsi="Arial" w:cs="Arial"/>
          <w:bCs/>
          <w:sz w:val="20"/>
          <w:szCs w:val="20"/>
          <w:lang w:eastAsia="ar-SA"/>
        </w:rPr>
        <w:t>.</w:t>
      </w:r>
    </w:p>
    <w:p w14:paraId="180E9EAA" w14:textId="707BBDED" w:rsidR="00AE7257" w:rsidRPr="00A2622F" w:rsidRDefault="00F1447A" w:rsidP="00AE7257">
      <w:pPr>
        <w:suppressAutoHyphens/>
        <w:autoSpaceDN w:val="0"/>
        <w:spacing w:after="160"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 xml:space="preserve">4. planirano je povećanje rashoda za zdravstvene i veterinarske usluge u iznosu 6.706,00 </w:t>
      </w:r>
      <w:proofErr w:type="spellStart"/>
      <w:r w:rsidRPr="00A2622F">
        <w:rPr>
          <w:rFonts w:ascii="Arial" w:hAnsi="Arial" w:cs="Arial"/>
          <w:bCs/>
          <w:sz w:val="20"/>
          <w:szCs w:val="20"/>
          <w:lang w:eastAsia="ar-SA"/>
        </w:rPr>
        <w:t>eur</w:t>
      </w:r>
      <w:proofErr w:type="spellEnd"/>
      <w:r w:rsidRPr="00A2622F">
        <w:rPr>
          <w:rFonts w:ascii="Arial" w:hAnsi="Arial" w:cs="Arial"/>
          <w:bCs/>
          <w:sz w:val="20"/>
          <w:szCs w:val="20"/>
          <w:lang w:eastAsia="ar-SA"/>
        </w:rPr>
        <w:t xml:space="preserve">, za potrebe preventivnih zdravstvenih pregleda. </w:t>
      </w:r>
      <w:r w:rsidR="00AE7257" w:rsidRPr="00A2622F">
        <w:rPr>
          <w:rFonts w:ascii="Arial" w:hAnsi="Arial" w:cs="Arial"/>
          <w:bCs/>
          <w:sz w:val="20"/>
          <w:szCs w:val="20"/>
          <w:lang w:eastAsia="ar-SA"/>
        </w:rPr>
        <w:t xml:space="preserve"> </w:t>
      </w:r>
    </w:p>
    <w:p w14:paraId="7C8F9C2F" w14:textId="77777777" w:rsidR="00F1447A" w:rsidRPr="00A2622F" w:rsidRDefault="00AE7257" w:rsidP="00AE7257">
      <w:pPr>
        <w:suppressAutoHyphens/>
        <w:autoSpaceDN w:val="0"/>
        <w:spacing w:after="160"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 xml:space="preserve">5. planirano je </w:t>
      </w:r>
      <w:r w:rsidR="00F1447A" w:rsidRPr="00A2622F">
        <w:rPr>
          <w:rFonts w:ascii="Arial" w:hAnsi="Arial" w:cs="Arial"/>
          <w:bCs/>
          <w:sz w:val="20"/>
          <w:szCs w:val="20"/>
          <w:lang w:eastAsia="ar-SA"/>
        </w:rPr>
        <w:t>povećanje</w:t>
      </w:r>
      <w:r w:rsidRPr="00A2622F">
        <w:rPr>
          <w:rFonts w:ascii="Arial" w:hAnsi="Arial" w:cs="Arial"/>
          <w:bCs/>
          <w:sz w:val="20"/>
          <w:szCs w:val="20"/>
          <w:lang w:eastAsia="ar-SA"/>
        </w:rPr>
        <w:t xml:space="preserve"> rashoda za intelektualne i osobne usluge, u iznosu </w:t>
      </w:r>
      <w:r w:rsidR="00F1447A" w:rsidRPr="00A2622F">
        <w:rPr>
          <w:rFonts w:ascii="Arial" w:hAnsi="Arial" w:cs="Arial"/>
          <w:bCs/>
          <w:sz w:val="20"/>
          <w:szCs w:val="20"/>
          <w:lang w:eastAsia="ar-SA"/>
        </w:rPr>
        <w:t>59.872</w:t>
      </w:r>
      <w:r w:rsidRPr="00A2622F">
        <w:rPr>
          <w:rFonts w:ascii="Arial" w:hAnsi="Arial" w:cs="Arial"/>
          <w:bCs/>
          <w:sz w:val="20"/>
          <w:szCs w:val="20"/>
          <w:lang w:eastAsia="ar-SA"/>
        </w:rPr>
        <w:t xml:space="preserve">,00 </w:t>
      </w:r>
      <w:proofErr w:type="spellStart"/>
      <w:r w:rsidRPr="00A2622F">
        <w:rPr>
          <w:rFonts w:ascii="Arial" w:hAnsi="Arial" w:cs="Arial"/>
          <w:bCs/>
          <w:sz w:val="20"/>
          <w:szCs w:val="20"/>
          <w:lang w:eastAsia="ar-SA"/>
        </w:rPr>
        <w:t>eur</w:t>
      </w:r>
      <w:proofErr w:type="spellEnd"/>
      <w:r w:rsidRPr="00A2622F">
        <w:rPr>
          <w:rFonts w:ascii="Arial" w:hAnsi="Arial" w:cs="Arial"/>
          <w:bCs/>
          <w:sz w:val="20"/>
          <w:szCs w:val="20"/>
          <w:lang w:eastAsia="ar-SA"/>
        </w:rPr>
        <w:t xml:space="preserve">, </w:t>
      </w:r>
      <w:r w:rsidR="00F1447A" w:rsidRPr="00A2622F">
        <w:rPr>
          <w:rFonts w:ascii="Arial" w:hAnsi="Arial" w:cs="Arial"/>
          <w:bCs/>
          <w:sz w:val="20"/>
          <w:szCs w:val="20"/>
          <w:lang w:eastAsia="ar-SA"/>
        </w:rPr>
        <w:t xml:space="preserve">povećanje rashoda planira se zbog povećanih potreba za izradom </w:t>
      </w:r>
      <w:r w:rsidRPr="00A2622F">
        <w:rPr>
          <w:rFonts w:ascii="Arial" w:hAnsi="Arial" w:cs="Arial"/>
          <w:bCs/>
          <w:sz w:val="20"/>
          <w:szCs w:val="20"/>
          <w:lang w:eastAsia="ar-SA"/>
        </w:rPr>
        <w:t>projektne dokumentacije u budućim kapitalnim investicijskim projektim</w:t>
      </w:r>
      <w:r w:rsidR="00F1447A" w:rsidRPr="00A2622F">
        <w:rPr>
          <w:rFonts w:ascii="Arial" w:hAnsi="Arial" w:cs="Arial"/>
          <w:bCs/>
          <w:sz w:val="20"/>
          <w:szCs w:val="20"/>
          <w:lang w:eastAsia="ar-SA"/>
        </w:rPr>
        <w:t xml:space="preserve">a, usluge odvjetnika za zastupanje Općine Lovran u sudskim postupcima, usluge za izdavanje Lovranskog lista i usluge u provedbi programa u kulturi. </w:t>
      </w:r>
    </w:p>
    <w:p w14:paraId="03E993C3" w14:textId="278B3A4C" w:rsidR="00AE7257" w:rsidRPr="00A2622F" w:rsidRDefault="00F1447A" w:rsidP="00AE7257">
      <w:pPr>
        <w:suppressAutoHyphens/>
        <w:autoSpaceDN w:val="0"/>
        <w:spacing w:after="160"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6. planirano je povećanje rashoda za računalne usluge</w:t>
      </w:r>
      <w:r w:rsidR="007D62C9" w:rsidRPr="00A2622F">
        <w:rPr>
          <w:rFonts w:ascii="Arial" w:hAnsi="Arial" w:cs="Arial"/>
          <w:bCs/>
          <w:sz w:val="20"/>
          <w:szCs w:val="20"/>
          <w:lang w:eastAsia="ar-SA"/>
        </w:rPr>
        <w:t xml:space="preserve"> u iznosu 6.000,00 </w:t>
      </w:r>
      <w:proofErr w:type="spellStart"/>
      <w:r w:rsidR="007D62C9" w:rsidRPr="00A2622F">
        <w:rPr>
          <w:rFonts w:ascii="Arial" w:hAnsi="Arial" w:cs="Arial"/>
          <w:bCs/>
          <w:sz w:val="20"/>
          <w:szCs w:val="20"/>
          <w:lang w:eastAsia="ar-SA"/>
        </w:rPr>
        <w:t>eur</w:t>
      </w:r>
      <w:proofErr w:type="spellEnd"/>
      <w:r w:rsidRPr="00A2622F">
        <w:rPr>
          <w:rFonts w:ascii="Arial" w:hAnsi="Arial" w:cs="Arial"/>
          <w:bCs/>
          <w:sz w:val="20"/>
          <w:szCs w:val="20"/>
          <w:lang w:eastAsia="ar-SA"/>
        </w:rPr>
        <w:t xml:space="preserve">, zbog potrebe primjene novih propisa u radnim procesima </w:t>
      </w:r>
      <w:r w:rsidR="007D62C9" w:rsidRPr="00A2622F">
        <w:rPr>
          <w:rFonts w:ascii="Arial" w:hAnsi="Arial" w:cs="Arial"/>
          <w:bCs/>
          <w:sz w:val="20"/>
          <w:szCs w:val="20"/>
          <w:lang w:eastAsia="ar-SA"/>
        </w:rPr>
        <w:t>za koje je potrebna podrška u računalnim uslugama (uvođenje poreza na nekretnine).</w:t>
      </w:r>
      <w:r w:rsidRPr="00A2622F">
        <w:rPr>
          <w:rFonts w:ascii="Arial" w:hAnsi="Arial" w:cs="Arial"/>
          <w:bCs/>
          <w:sz w:val="20"/>
          <w:szCs w:val="20"/>
          <w:lang w:eastAsia="ar-SA"/>
        </w:rPr>
        <w:t xml:space="preserve"> </w:t>
      </w:r>
      <w:r w:rsidR="00AE7257" w:rsidRPr="00A2622F">
        <w:rPr>
          <w:rFonts w:ascii="Arial" w:hAnsi="Arial" w:cs="Arial"/>
          <w:bCs/>
          <w:sz w:val="20"/>
          <w:szCs w:val="20"/>
          <w:lang w:eastAsia="ar-SA"/>
        </w:rPr>
        <w:t xml:space="preserve"> </w:t>
      </w:r>
    </w:p>
    <w:p w14:paraId="32D65591" w14:textId="483242EA" w:rsidR="00AE7257" w:rsidRPr="00A2622F" w:rsidRDefault="007D62C9" w:rsidP="00AE7257">
      <w:pPr>
        <w:suppressAutoHyphens/>
        <w:autoSpaceDN w:val="0"/>
        <w:spacing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7</w:t>
      </w:r>
      <w:r w:rsidR="00AE7257" w:rsidRPr="00A2622F">
        <w:rPr>
          <w:rFonts w:ascii="Arial" w:hAnsi="Arial" w:cs="Arial"/>
          <w:bCs/>
          <w:sz w:val="20"/>
          <w:szCs w:val="20"/>
          <w:lang w:eastAsia="ar-SA"/>
        </w:rPr>
        <w:t xml:space="preserve">. planirano je povećanje rashoda na ostalim uslugama, u iznosu </w:t>
      </w:r>
      <w:r w:rsidRPr="00A2622F">
        <w:rPr>
          <w:rFonts w:ascii="Arial" w:hAnsi="Arial" w:cs="Arial"/>
          <w:bCs/>
          <w:sz w:val="20"/>
          <w:szCs w:val="20"/>
          <w:lang w:eastAsia="ar-SA"/>
        </w:rPr>
        <w:t>15.560,00</w:t>
      </w:r>
      <w:r w:rsidR="00AE7257" w:rsidRPr="00A2622F">
        <w:rPr>
          <w:rFonts w:ascii="Arial" w:hAnsi="Arial" w:cs="Arial"/>
          <w:bCs/>
          <w:sz w:val="20"/>
          <w:szCs w:val="20"/>
          <w:lang w:eastAsia="ar-SA"/>
        </w:rPr>
        <w:t xml:space="preserve"> eura, od toga planirano je:</w:t>
      </w:r>
    </w:p>
    <w:p w14:paraId="5FCECA8D" w14:textId="51B98B4A" w:rsidR="007D62C9" w:rsidRPr="00A2622F" w:rsidRDefault="007D62C9" w:rsidP="007D62C9">
      <w:pPr>
        <w:suppressAutoHyphens/>
        <w:autoSpaceDN w:val="0"/>
        <w:spacing w:line="276" w:lineRule="auto"/>
        <w:jc w:val="both"/>
        <w:textAlignment w:val="baseline"/>
        <w:rPr>
          <w:rFonts w:ascii="Arial" w:eastAsia="Calibri" w:hAnsi="Arial" w:cs="Arial"/>
          <w:sz w:val="20"/>
          <w:szCs w:val="20"/>
        </w:rPr>
      </w:pPr>
      <w:r w:rsidRPr="00A2622F">
        <w:rPr>
          <w:rFonts w:ascii="Arial" w:eastAsia="Calibri" w:hAnsi="Arial" w:cs="Arial"/>
          <w:sz w:val="20"/>
          <w:szCs w:val="20"/>
        </w:rPr>
        <w:t xml:space="preserve">- povećani su rashodi za grafičke usluge za potrebe rada upravnih tijela, </w:t>
      </w:r>
    </w:p>
    <w:p w14:paraId="7F988022" w14:textId="2105EB13" w:rsidR="007D62C9" w:rsidRPr="00A2622F" w:rsidRDefault="007D62C9" w:rsidP="007D62C9">
      <w:pPr>
        <w:suppressAutoHyphens/>
        <w:autoSpaceDN w:val="0"/>
        <w:spacing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 xml:space="preserve">- povećani su rashodi za usluge čuvanja imovine na javnim površinama,   </w:t>
      </w:r>
    </w:p>
    <w:p w14:paraId="398C0411" w14:textId="77777777" w:rsidR="007D62C9" w:rsidRPr="00A2622F" w:rsidRDefault="007D62C9" w:rsidP="007D62C9">
      <w:pPr>
        <w:suppressAutoHyphens/>
        <w:autoSpaceDN w:val="0"/>
        <w:spacing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 xml:space="preserve">- povećani su rashodi za usluge za potrebe organizacije manifestacija i </w:t>
      </w:r>
    </w:p>
    <w:p w14:paraId="1C787CDE" w14:textId="7BAEADE9" w:rsidR="007D62C9" w:rsidRPr="00A2622F" w:rsidRDefault="007D62C9" w:rsidP="007D62C9">
      <w:pPr>
        <w:suppressAutoHyphens/>
        <w:autoSpaceDN w:val="0"/>
        <w:spacing w:line="276" w:lineRule="auto"/>
        <w:jc w:val="both"/>
        <w:textAlignment w:val="baseline"/>
        <w:rPr>
          <w:rFonts w:ascii="Arial" w:hAnsi="Arial" w:cs="Arial"/>
          <w:bCs/>
          <w:sz w:val="20"/>
          <w:szCs w:val="20"/>
          <w:lang w:eastAsia="ar-SA"/>
        </w:rPr>
      </w:pPr>
      <w:r w:rsidRPr="00A2622F">
        <w:rPr>
          <w:rFonts w:ascii="Arial" w:hAnsi="Arial" w:cs="Arial"/>
          <w:bCs/>
          <w:sz w:val="20"/>
          <w:szCs w:val="20"/>
          <w:lang w:eastAsia="ar-SA"/>
        </w:rPr>
        <w:t>- povećani su rashodi za usluge na Projektu edukativnih, kulturnih i sportskih aktivnosti djece od I. do IV. razreda osnovne škole</w:t>
      </w:r>
      <w:r w:rsidR="001C7E1F" w:rsidRPr="00A2622F">
        <w:rPr>
          <w:rFonts w:ascii="Arial" w:hAnsi="Arial" w:cs="Arial"/>
          <w:bCs/>
          <w:sz w:val="20"/>
          <w:szCs w:val="20"/>
          <w:lang w:eastAsia="ar-SA"/>
        </w:rPr>
        <w:t xml:space="preserve">. </w:t>
      </w:r>
      <w:r w:rsidRPr="00A2622F">
        <w:rPr>
          <w:rFonts w:ascii="Arial" w:hAnsi="Arial" w:cs="Arial"/>
          <w:bCs/>
          <w:sz w:val="20"/>
          <w:szCs w:val="20"/>
          <w:lang w:eastAsia="ar-SA"/>
        </w:rPr>
        <w:t xml:space="preserve"> </w:t>
      </w:r>
    </w:p>
    <w:p w14:paraId="0D1B1CFC" w14:textId="77777777" w:rsidR="003F6D8B" w:rsidRPr="00A2622F" w:rsidRDefault="003F6D8B" w:rsidP="00AE7257">
      <w:pPr>
        <w:suppressAutoHyphens/>
        <w:spacing w:line="276" w:lineRule="auto"/>
        <w:jc w:val="both"/>
        <w:rPr>
          <w:rFonts w:ascii="Arial" w:hAnsi="Arial" w:cs="Arial"/>
          <w:b/>
          <w:sz w:val="20"/>
          <w:szCs w:val="20"/>
          <w:lang w:eastAsia="ar-SA"/>
        </w:rPr>
      </w:pPr>
    </w:p>
    <w:p w14:paraId="3CE850E3" w14:textId="1969DB9F" w:rsidR="001C7E1F" w:rsidRPr="00A2622F" w:rsidRDefault="001C7E1F" w:rsidP="00AE7257">
      <w:pPr>
        <w:suppressAutoHyphens/>
        <w:spacing w:line="276" w:lineRule="auto"/>
        <w:jc w:val="both"/>
        <w:rPr>
          <w:rFonts w:ascii="Arial" w:hAnsi="Arial" w:cs="Arial"/>
          <w:b/>
          <w:sz w:val="20"/>
          <w:szCs w:val="20"/>
          <w:lang w:eastAsia="ar-SA"/>
        </w:rPr>
      </w:pPr>
      <w:r w:rsidRPr="00A2622F">
        <w:rPr>
          <w:rFonts w:ascii="Arial" w:hAnsi="Arial" w:cs="Arial"/>
          <w:b/>
          <w:sz w:val="20"/>
          <w:szCs w:val="20"/>
          <w:lang w:eastAsia="ar-SA"/>
        </w:rPr>
        <w:lastRenderedPageBreak/>
        <w:t>329 – ostali nespomenuti rashodi poslovanja</w:t>
      </w:r>
    </w:p>
    <w:p w14:paraId="591CF543" w14:textId="77777777" w:rsidR="001C7E1F" w:rsidRPr="00A2622F" w:rsidRDefault="001C7E1F" w:rsidP="00AE7257">
      <w:pPr>
        <w:suppressAutoHyphens/>
        <w:spacing w:line="276" w:lineRule="auto"/>
        <w:jc w:val="both"/>
        <w:rPr>
          <w:rFonts w:ascii="Arial" w:hAnsi="Arial" w:cs="Arial"/>
          <w:b/>
          <w:sz w:val="20"/>
          <w:szCs w:val="20"/>
          <w:lang w:eastAsia="ar-SA"/>
        </w:rPr>
      </w:pPr>
    </w:p>
    <w:p w14:paraId="169145BF" w14:textId="595FA921" w:rsidR="00AE7257" w:rsidRPr="00A2622F" w:rsidRDefault="001C7E1F" w:rsidP="00AE7257">
      <w:pPr>
        <w:suppressAutoHyphens/>
        <w:spacing w:line="276" w:lineRule="auto"/>
        <w:jc w:val="both"/>
        <w:rPr>
          <w:rFonts w:ascii="Arial" w:hAnsi="Arial" w:cs="Arial"/>
          <w:bCs/>
          <w:sz w:val="20"/>
          <w:szCs w:val="20"/>
          <w:lang w:eastAsia="ar-SA"/>
        </w:rPr>
      </w:pPr>
      <w:r w:rsidRPr="00A2622F">
        <w:rPr>
          <w:rFonts w:ascii="Arial" w:hAnsi="Arial" w:cs="Arial"/>
          <w:bCs/>
          <w:sz w:val="20"/>
          <w:szCs w:val="20"/>
          <w:lang w:eastAsia="ar-SA"/>
        </w:rPr>
        <w:t xml:space="preserve">Povećani su rashodi za </w:t>
      </w:r>
      <w:r w:rsidR="00AE7257" w:rsidRPr="00A2622F">
        <w:rPr>
          <w:rFonts w:ascii="Arial" w:hAnsi="Arial" w:cs="Arial"/>
          <w:bCs/>
          <w:sz w:val="20"/>
          <w:szCs w:val="20"/>
          <w:lang w:eastAsia="ar-SA"/>
        </w:rPr>
        <w:t>ostal</w:t>
      </w:r>
      <w:r w:rsidRPr="00A2622F">
        <w:rPr>
          <w:rFonts w:ascii="Arial" w:hAnsi="Arial" w:cs="Arial"/>
          <w:bCs/>
          <w:sz w:val="20"/>
          <w:szCs w:val="20"/>
          <w:lang w:eastAsia="ar-SA"/>
        </w:rPr>
        <w:t>e</w:t>
      </w:r>
      <w:r w:rsidR="00AE7257" w:rsidRPr="00A2622F">
        <w:rPr>
          <w:rFonts w:ascii="Arial" w:hAnsi="Arial" w:cs="Arial"/>
          <w:bCs/>
          <w:sz w:val="20"/>
          <w:szCs w:val="20"/>
          <w:lang w:eastAsia="ar-SA"/>
        </w:rPr>
        <w:t xml:space="preserve"> nespomenut</w:t>
      </w:r>
      <w:r w:rsidRPr="00A2622F">
        <w:rPr>
          <w:rFonts w:ascii="Arial" w:hAnsi="Arial" w:cs="Arial"/>
          <w:bCs/>
          <w:sz w:val="20"/>
          <w:szCs w:val="20"/>
          <w:lang w:eastAsia="ar-SA"/>
        </w:rPr>
        <w:t>e</w:t>
      </w:r>
      <w:r w:rsidR="00AE7257" w:rsidRPr="00A2622F">
        <w:rPr>
          <w:rFonts w:ascii="Arial" w:hAnsi="Arial" w:cs="Arial"/>
          <w:bCs/>
          <w:sz w:val="20"/>
          <w:szCs w:val="20"/>
          <w:lang w:eastAsia="ar-SA"/>
        </w:rPr>
        <w:t xml:space="preserve"> rashod</w:t>
      </w:r>
      <w:r w:rsidRPr="00A2622F">
        <w:rPr>
          <w:rFonts w:ascii="Arial" w:hAnsi="Arial" w:cs="Arial"/>
          <w:bCs/>
          <w:sz w:val="20"/>
          <w:szCs w:val="20"/>
          <w:lang w:eastAsia="ar-SA"/>
        </w:rPr>
        <w:t>e</w:t>
      </w:r>
      <w:r w:rsidR="00AE7257" w:rsidRPr="00A2622F">
        <w:rPr>
          <w:rFonts w:ascii="Arial" w:hAnsi="Arial" w:cs="Arial"/>
          <w:bCs/>
          <w:sz w:val="20"/>
          <w:szCs w:val="20"/>
          <w:lang w:eastAsia="ar-SA"/>
        </w:rPr>
        <w:t xml:space="preserve"> poslovanja</w:t>
      </w:r>
      <w:r w:rsidRPr="00A2622F">
        <w:rPr>
          <w:rFonts w:ascii="Arial" w:hAnsi="Arial" w:cs="Arial"/>
          <w:bCs/>
          <w:sz w:val="20"/>
          <w:szCs w:val="20"/>
          <w:lang w:eastAsia="ar-SA"/>
        </w:rPr>
        <w:t xml:space="preserve"> </w:t>
      </w:r>
      <w:r w:rsidR="00AE7257" w:rsidRPr="00A2622F">
        <w:rPr>
          <w:rFonts w:ascii="Arial" w:hAnsi="Arial" w:cs="Arial"/>
          <w:bCs/>
          <w:sz w:val="20"/>
          <w:szCs w:val="20"/>
          <w:lang w:eastAsia="ar-SA"/>
        </w:rPr>
        <w:t xml:space="preserve">u iznosu </w:t>
      </w:r>
      <w:r w:rsidRPr="00A2622F">
        <w:rPr>
          <w:rFonts w:ascii="Arial" w:hAnsi="Arial" w:cs="Arial"/>
          <w:bCs/>
          <w:sz w:val="20"/>
          <w:szCs w:val="20"/>
          <w:lang w:eastAsia="ar-SA"/>
        </w:rPr>
        <w:t>18.363</w:t>
      </w:r>
      <w:r w:rsidR="00AE7257" w:rsidRPr="00A2622F">
        <w:rPr>
          <w:rFonts w:ascii="Arial" w:hAnsi="Arial" w:cs="Arial"/>
          <w:bCs/>
          <w:sz w:val="20"/>
          <w:szCs w:val="20"/>
          <w:lang w:eastAsia="ar-SA"/>
        </w:rPr>
        <w:t>,00 eura, od toga:</w:t>
      </w:r>
    </w:p>
    <w:p w14:paraId="08D62263" w14:textId="056DFB8C" w:rsidR="001C7E1F" w:rsidRPr="00A2622F" w:rsidRDefault="00AE7257" w:rsidP="00AE7257">
      <w:pPr>
        <w:suppressAutoHyphens/>
        <w:spacing w:line="276" w:lineRule="auto"/>
        <w:jc w:val="both"/>
        <w:rPr>
          <w:rFonts w:ascii="Arial" w:hAnsi="Arial" w:cs="Arial"/>
          <w:bCs/>
          <w:sz w:val="20"/>
          <w:szCs w:val="20"/>
          <w:lang w:eastAsia="ar-SA"/>
        </w:rPr>
      </w:pPr>
      <w:r w:rsidRPr="00A2622F">
        <w:rPr>
          <w:rFonts w:ascii="Arial" w:hAnsi="Arial" w:cs="Arial"/>
          <w:bCs/>
          <w:sz w:val="20"/>
          <w:szCs w:val="20"/>
          <w:lang w:eastAsia="ar-SA"/>
        </w:rPr>
        <w:t xml:space="preserve">- planirano je povećanje rashoda za </w:t>
      </w:r>
      <w:r w:rsidR="001C7E1F" w:rsidRPr="00A2622F">
        <w:rPr>
          <w:rFonts w:ascii="Arial" w:hAnsi="Arial" w:cs="Arial"/>
          <w:bCs/>
          <w:sz w:val="20"/>
          <w:szCs w:val="20"/>
          <w:lang w:eastAsia="ar-SA"/>
        </w:rPr>
        <w:t xml:space="preserve">naknade članovima predstavničkog i izvršnog tijela u okviru aktivnosti Međunarodna, regionalna i tuzemna suradnja, </w:t>
      </w:r>
    </w:p>
    <w:p w14:paraId="7CF4DEA5" w14:textId="40DA2BBC" w:rsidR="001C7E1F" w:rsidRPr="00A2622F" w:rsidRDefault="001C7E1F" w:rsidP="00AE7257">
      <w:pPr>
        <w:suppressAutoHyphens/>
        <w:spacing w:line="276" w:lineRule="auto"/>
        <w:jc w:val="both"/>
        <w:rPr>
          <w:rFonts w:ascii="Arial" w:hAnsi="Arial" w:cs="Arial"/>
          <w:bCs/>
          <w:sz w:val="20"/>
          <w:szCs w:val="20"/>
          <w:lang w:eastAsia="ar-SA"/>
        </w:rPr>
      </w:pPr>
      <w:r w:rsidRPr="00A2622F">
        <w:rPr>
          <w:rFonts w:ascii="Arial" w:hAnsi="Arial" w:cs="Arial"/>
          <w:bCs/>
          <w:sz w:val="20"/>
          <w:szCs w:val="20"/>
          <w:lang w:eastAsia="ar-SA"/>
        </w:rPr>
        <w:t xml:space="preserve">- rashodi za </w:t>
      </w:r>
      <w:r w:rsidR="00AE7257" w:rsidRPr="00A2622F">
        <w:rPr>
          <w:rFonts w:ascii="Arial" w:hAnsi="Arial" w:cs="Arial"/>
          <w:bCs/>
          <w:sz w:val="20"/>
          <w:szCs w:val="20"/>
          <w:lang w:eastAsia="ar-SA"/>
        </w:rPr>
        <w:t>premije osiguranja, za potrebe osiguranje općinske imovine</w:t>
      </w:r>
      <w:r w:rsidRPr="00A2622F">
        <w:rPr>
          <w:rFonts w:ascii="Arial" w:hAnsi="Arial" w:cs="Arial"/>
          <w:bCs/>
          <w:sz w:val="20"/>
          <w:szCs w:val="20"/>
          <w:lang w:eastAsia="ar-SA"/>
        </w:rPr>
        <w:t xml:space="preserve">,  </w:t>
      </w:r>
    </w:p>
    <w:p w14:paraId="5AB0079B" w14:textId="77777777" w:rsidR="001C7E1F" w:rsidRPr="00A2622F" w:rsidRDefault="001C7E1F" w:rsidP="001C7E1F">
      <w:pPr>
        <w:suppressAutoHyphens/>
        <w:spacing w:line="276" w:lineRule="auto"/>
        <w:jc w:val="both"/>
        <w:rPr>
          <w:rFonts w:ascii="Arial" w:hAnsi="Arial" w:cs="Arial"/>
          <w:bCs/>
          <w:sz w:val="20"/>
          <w:szCs w:val="20"/>
          <w:lang w:eastAsia="ar-SA"/>
        </w:rPr>
      </w:pPr>
      <w:r w:rsidRPr="00A2622F">
        <w:rPr>
          <w:rFonts w:ascii="Arial" w:hAnsi="Arial" w:cs="Arial"/>
          <w:bCs/>
          <w:sz w:val="20"/>
          <w:szCs w:val="20"/>
          <w:lang w:eastAsia="ar-SA"/>
        </w:rPr>
        <w:t xml:space="preserve">- </w:t>
      </w:r>
      <w:r w:rsidR="00AE7257" w:rsidRPr="00A2622F">
        <w:rPr>
          <w:rFonts w:ascii="Arial" w:hAnsi="Arial" w:cs="Arial"/>
          <w:bCs/>
          <w:sz w:val="20"/>
          <w:szCs w:val="20"/>
          <w:lang w:eastAsia="ar-SA"/>
        </w:rPr>
        <w:t>rashod</w:t>
      </w:r>
      <w:r w:rsidRPr="00A2622F">
        <w:rPr>
          <w:rFonts w:ascii="Arial" w:hAnsi="Arial" w:cs="Arial"/>
          <w:bCs/>
          <w:sz w:val="20"/>
          <w:szCs w:val="20"/>
          <w:lang w:eastAsia="ar-SA"/>
        </w:rPr>
        <w:t xml:space="preserve">i za </w:t>
      </w:r>
      <w:r w:rsidR="00AE7257" w:rsidRPr="00A2622F">
        <w:rPr>
          <w:rFonts w:ascii="Arial" w:hAnsi="Arial" w:cs="Arial"/>
          <w:bCs/>
          <w:sz w:val="20"/>
          <w:szCs w:val="20"/>
          <w:lang w:eastAsia="ar-SA"/>
        </w:rPr>
        <w:t>reprezentacij</w:t>
      </w:r>
      <w:r w:rsidRPr="00A2622F">
        <w:rPr>
          <w:rFonts w:ascii="Arial" w:hAnsi="Arial" w:cs="Arial"/>
          <w:bCs/>
          <w:sz w:val="20"/>
          <w:szCs w:val="20"/>
          <w:lang w:eastAsia="ar-SA"/>
        </w:rPr>
        <w:t xml:space="preserve">u u okviru aktivnosti Međunarodna, regionalna i tuzemna suradnja, </w:t>
      </w:r>
    </w:p>
    <w:p w14:paraId="26F12041" w14:textId="77777777" w:rsidR="001C7E1F" w:rsidRPr="00A2622F" w:rsidRDefault="001C7E1F" w:rsidP="001C7E1F">
      <w:pPr>
        <w:suppressAutoHyphens/>
        <w:spacing w:line="276" w:lineRule="auto"/>
        <w:jc w:val="both"/>
        <w:rPr>
          <w:rFonts w:ascii="Arial" w:hAnsi="Arial" w:cs="Arial"/>
          <w:bCs/>
          <w:sz w:val="20"/>
          <w:szCs w:val="20"/>
          <w:lang w:eastAsia="ar-SA"/>
        </w:rPr>
      </w:pPr>
      <w:r w:rsidRPr="00A2622F">
        <w:rPr>
          <w:rFonts w:ascii="Arial" w:hAnsi="Arial" w:cs="Arial"/>
          <w:bCs/>
          <w:sz w:val="20"/>
          <w:szCs w:val="20"/>
          <w:lang w:eastAsia="ar-SA"/>
        </w:rPr>
        <w:t xml:space="preserve">- rashodi za izbore za predstavničko tijelo i načelnika Općine Lovran i </w:t>
      </w:r>
    </w:p>
    <w:p w14:paraId="6CF947A6" w14:textId="4ACEB9B8" w:rsidR="001C7E1F" w:rsidRPr="00A2622F" w:rsidRDefault="001C7E1F" w:rsidP="001C7E1F">
      <w:pPr>
        <w:suppressAutoHyphens/>
        <w:spacing w:line="276" w:lineRule="auto"/>
        <w:jc w:val="both"/>
        <w:rPr>
          <w:rFonts w:ascii="Arial" w:hAnsi="Arial" w:cs="Arial"/>
          <w:bCs/>
          <w:sz w:val="20"/>
          <w:szCs w:val="20"/>
          <w:lang w:eastAsia="ar-SA"/>
        </w:rPr>
      </w:pPr>
      <w:r w:rsidRPr="00A2622F">
        <w:rPr>
          <w:rFonts w:ascii="Arial" w:hAnsi="Arial" w:cs="Arial"/>
          <w:bCs/>
          <w:sz w:val="20"/>
          <w:szCs w:val="20"/>
          <w:lang w:eastAsia="ar-SA"/>
        </w:rPr>
        <w:t xml:space="preserve">- ostali nespomenuti rashodi poslovanja u okviru aktivnosti Međunarodna, regionalna i tuzemna suradnja. </w:t>
      </w:r>
    </w:p>
    <w:p w14:paraId="74ADC919" w14:textId="77777777" w:rsidR="004A49DF" w:rsidRPr="00A2622F" w:rsidRDefault="004A49DF" w:rsidP="00AE7257">
      <w:pPr>
        <w:suppressAutoHyphens/>
        <w:autoSpaceDN w:val="0"/>
        <w:spacing w:line="276" w:lineRule="auto"/>
        <w:jc w:val="both"/>
        <w:textAlignment w:val="baseline"/>
        <w:rPr>
          <w:rFonts w:ascii="Arial" w:hAnsi="Arial" w:cs="Arial"/>
          <w:bCs/>
          <w:sz w:val="20"/>
          <w:szCs w:val="20"/>
          <w:lang w:eastAsia="ar-SA"/>
        </w:rPr>
      </w:pPr>
    </w:p>
    <w:p w14:paraId="3DF6466C" w14:textId="77777777" w:rsidR="00AE7257" w:rsidRPr="00A2622F" w:rsidRDefault="00AE7257" w:rsidP="00AE7257">
      <w:pPr>
        <w:suppressAutoHyphens/>
        <w:autoSpaceDN w:val="0"/>
        <w:spacing w:line="276" w:lineRule="auto"/>
        <w:jc w:val="both"/>
        <w:textAlignment w:val="baseline"/>
        <w:rPr>
          <w:rFonts w:ascii="Arial" w:eastAsia="Calibri" w:hAnsi="Arial" w:cs="Arial"/>
          <w:b/>
          <w:bCs/>
          <w:sz w:val="20"/>
          <w:szCs w:val="20"/>
        </w:rPr>
      </w:pPr>
      <w:r w:rsidRPr="00A2622F">
        <w:rPr>
          <w:rFonts w:ascii="Arial" w:hAnsi="Arial" w:cs="Arial"/>
          <w:b/>
          <w:bCs/>
          <w:sz w:val="20"/>
          <w:szCs w:val="20"/>
          <w:lang w:eastAsia="hr-HR"/>
        </w:rPr>
        <w:t xml:space="preserve">35 - </w:t>
      </w:r>
      <w:r w:rsidRPr="00A2622F">
        <w:rPr>
          <w:rFonts w:ascii="Arial" w:eastAsia="Calibri" w:hAnsi="Arial" w:cs="Arial"/>
          <w:b/>
          <w:bCs/>
          <w:sz w:val="20"/>
          <w:szCs w:val="20"/>
        </w:rPr>
        <w:t xml:space="preserve">Subvencije </w:t>
      </w:r>
    </w:p>
    <w:p w14:paraId="774A5692" w14:textId="77777777" w:rsidR="00AE7257" w:rsidRPr="00A2622F" w:rsidRDefault="00AE7257" w:rsidP="00AE7257">
      <w:pPr>
        <w:suppressAutoHyphens/>
        <w:autoSpaceDN w:val="0"/>
        <w:spacing w:line="276" w:lineRule="auto"/>
        <w:jc w:val="both"/>
        <w:textAlignment w:val="baseline"/>
        <w:rPr>
          <w:rFonts w:ascii="Arial" w:eastAsia="Calibri" w:hAnsi="Arial" w:cs="Arial"/>
          <w:sz w:val="20"/>
          <w:szCs w:val="20"/>
        </w:rPr>
      </w:pPr>
    </w:p>
    <w:p w14:paraId="79E80D1B" w14:textId="7E0DA16A" w:rsidR="00AE7257" w:rsidRPr="00A2622F" w:rsidRDefault="00AE7257" w:rsidP="00AE7257">
      <w:pPr>
        <w:suppressAutoHyphens/>
        <w:autoSpaceDN w:val="0"/>
        <w:spacing w:line="276" w:lineRule="auto"/>
        <w:jc w:val="both"/>
        <w:textAlignment w:val="baseline"/>
        <w:rPr>
          <w:rFonts w:ascii="Arial" w:eastAsia="Calibri" w:hAnsi="Arial" w:cs="Arial"/>
          <w:sz w:val="20"/>
          <w:szCs w:val="20"/>
        </w:rPr>
      </w:pPr>
      <w:r w:rsidRPr="00A2622F">
        <w:rPr>
          <w:rFonts w:ascii="Arial" w:eastAsia="Calibri" w:hAnsi="Arial" w:cs="Arial"/>
          <w:sz w:val="20"/>
          <w:szCs w:val="20"/>
        </w:rPr>
        <w:t>Planirano je povećanje rashoda</w:t>
      </w:r>
      <w:r w:rsidR="001C7E1F" w:rsidRPr="00A2622F">
        <w:rPr>
          <w:rFonts w:ascii="Arial" w:eastAsia="Calibri" w:hAnsi="Arial" w:cs="Arial"/>
          <w:sz w:val="20"/>
          <w:szCs w:val="20"/>
        </w:rPr>
        <w:t xml:space="preserve"> za subvencije </w:t>
      </w:r>
      <w:r w:rsidRPr="00A2622F">
        <w:rPr>
          <w:rFonts w:ascii="Arial" w:eastAsia="Calibri" w:hAnsi="Arial" w:cs="Arial"/>
          <w:sz w:val="20"/>
          <w:szCs w:val="20"/>
        </w:rPr>
        <w:t>trgovačkim društvima u javnom sektoru</w:t>
      </w:r>
      <w:r w:rsidR="001C7E1F" w:rsidRPr="00A2622F">
        <w:rPr>
          <w:rFonts w:ascii="Arial" w:eastAsia="Calibri" w:hAnsi="Arial" w:cs="Arial"/>
          <w:sz w:val="20"/>
          <w:szCs w:val="20"/>
        </w:rPr>
        <w:t xml:space="preserve"> i to </w:t>
      </w:r>
      <w:r w:rsidRPr="00A2622F">
        <w:rPr>
          <w:rFonts w:ascii="Arial" w:eastAsia="Calibri" w:hAnsi="Arial" w:cs="Arial"/>
          <w:sz w:val="20"/>
          <w:szCs w:val="20"/>
        </w:rPr>
        <w:t xml:space="preserve">subvencija poslovanja KD Autotrolej d.o.o. Rijeka, u iznosu </w:t>
      </w:r>
      <w:r w:rsidR="00EB1AC9" w:rsidRPr="00A2622F">
        <w:rPr>
          <w:rFonts w:ascii="Arial" w:eastAsia="Calibri" w:hAnsi="Arial" w:cs="Arial"/>
          <w:sz w:val="20"/>
          <w:szCs w:val="20"/>
        </w:rPr>
        <w:t xml:space="preserve">89.369,00 </w:t>
      </w:r>
      <w:proofErr w:type="spellStart"/>
      <w:r w:rsidRPr="00A2622F">
        <w:rPr>
          <w:rFonts w:ascii="Arial" w:eastAsia="Calibri" w:hAnsi="Arial" w:cs="Arial"/>
          <w:sz w:val="20"/>
          <w:szCs w:val="20"/>
        </w:rPr>
        <w:t>eur</w:t>
      </w:r>
      <w:proofErr w:type="spellEnd"/>
      <w:r w:rsidRPr="00A2622F">
        <w:rPr>
          <w:rFonts w:ascii="Arial" w:eastAsia="Calibri" w:hAnsi="Arial" w:cs="Arial"/>
          <w:sz w:val="20"/>
          <w:szCs w:val="20"/>
        </w:rPr>
        <w:t>. Općina Lovran i Autotrolej d.o.o. zaključili su Okvirni ugovor o uslugama u javnom interesu i osiguranja javnog prijevoza na području Općine Lovran za razdoblje od 2020. do 2026. godine. Okvirnim ugovorom su definirani uvjeti obavljanja komunalnog prijevoza putnika na području Općine Lovran. Općina Lovran i Autotrolej d.o.o. zaključi</w:t>
      </w:r>
      <w:r w:rsidR="00EB1AC9" w:rsidRPr="00A2622F">
        <w:rPr>
          <w:rFonts w:ascii="Arial" w:eastAsia="Calibri" w:hAnsi="Arial" w:cs="Arial"/>
          <w:sz w:val="20"/>
          <w:szCs w:val="20"/>
        </w:rPr>
        <w:t>t će</w:t>
      </w:r>
      <w:r w:rsidRPr="00A2622F">
        <w:rPr>
          <w:rFonts w:ascii="Arial" w:eastAsia="Calibri" w:hAnsi="Arial" w:cs="Arial"/>
          <w:sz w:val="20"/>
          <w:szCs w:val="20"/>
        </w:rPr>
        <w:t xml:space="preserve"> </w:t>
      </w:r>
      <w:proofErr w:type="spellStart"/>
      <w:r w:rsidRPr="00A2622F">
        <w:rPr>
          <w:rFonts w:ascii="Arial" w:eastAsia="Calibri" w:hAnsi="Arial" w:cs="Arial"/>
          <w:sz w:val="20"/>
          <w:szCs w:val="20"/>
        </w:rPr>
        <w:t>Anex</w:t>
      </w:r>
      <w:proofErr w:type="spellEnd"/>
      <w:r w:rsidRPr="00A2622F">
        <w:rPr>
          <w:rFonts w:ascii="Arial" w:eastAsia="Calibri" w:hAnsi="Arial" w:cs="Arial"/>
          <w:sz w:val="20"/>
          <w:szCs w:val="20"/>
        </w:rPr>
        <w:t xml:space="preserve"> </w:t>
      </w:r>
      <w:r w:rsidR="00EB1AC9" w:rsidRPr="00A2622F">
        <w:rPr>
          <w:rFonts w:ascii="Arial" w:eastAsia="Calibri" w:hAnsi="Arial" w:cs="Arial"/>
          <w:sz w:val="20"/>
          <w:szCs w:val="20"/>
        </w:rPr>
        <w:t>6</w:t>
      </w:r>
      <w:r w:rsidRPr="00A2622F">
        <w:rPr>
          <w:rFonts w:ascii="Arial" w:eastAsia="Calibri" w:hAnsi="Arial" w:cs="Arial"/>
          <w:sz w:val="20"/>
          <w:szCs w:val="20"/>
        </w:rPr>
        <w:t>. Osnovnom ugovoru, kojim je utvrđen opseg usluge i akontacija subvencije za 202</w:t>
      </w:r>
      <w:r w:rsidR="00EB1AC9" w:rsidRPr="00A2622F">
        <w:rPr>
          <w:rFonts w:ascii="Arial" w:eastAsia="Calibri" w:hAnsi="Arial" w:cs="Arial"/>
          <w:sz w:val="20"/>
          <w:szCs w:val="20"/>
        </w:rPr>
        <w:t>5</w:t>
      </w:r>
      <w:r w:rsidRPr="00A2622F">
        <w:rPr>
          <w:rFonts w:ascii="Arial" w:eastAsia="Calibri" w:hAnsi="Arial" w:cs="Arial"/>
          <w:sz w:val="20"/>
          <w:szCs w:val="20"/>
        </w:rPr>
        <w:t xml:space="preserve">. godinu u iznosu </w:t>
      </w:r>
      <w:r w:rsidR="00EB1AC9" w:rsidRPr="00A2622F">
        <w:rPr>
          <w:rFonts w:ascii="Arial" w:eastAsia="Calibri" w:hAnsi="Arial" w:cs="Arial"/>
          <w:sz w:val="20"/>
          <w:szCs w:val="20"/>
        </w:rPr>
        <w:t xml:space="preserve">299.203,00 </w:t>
      </w:r>
      <w:proofErr w:type="spellStart"/>
      <w:r w:rsidRPr="00A2622F">
        <w:rPr>
          <w:rFonts w:ascii="Arial" w:eastAsia="Calibri" w:hAnsi="Arial" w:cs="Arial"/>
          <w:sz w:val="20"/>
          <w:szCs w:val="20"/>
        </w:rPr>
        <w:t>eur</w:t>
      </w:r>
      <w:proofErr w:type="spellEnd"/>
      <w:r w:rsidRPr="00A2622F">
        <w:rPr>
          <w:rFonts w:ascii="Arial" w:eastAsia="Calibri" w:hAnsi="Arial" w:cs="Arial"/>
          <w:sz w:val="20"/>
          <w:szCs w:val="20"/>
        </w:rPr>
        <w:t xml:space="preserve">. </w:t>
      </w:r>
    </w:p>
    <w:p w14:paraId="564BBE91"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w:t>
      </w:r>
    </w:p>
    <w:p w14:paraId="2F91D8B3" w14:textId="77777777" w:rsidR="00357CFC" w:rsidRDefault="00357CFC" w:rsidP="00AE7257">
      <w:pPr>
        <w:suppressAutoHyphens/>
        <w:autoSpaceDN w:val="0"/>
        <w:spacing w:line="276" w:lineRule="auto"/>
        <w:jc w:val="both"/>
        <w:textAlignment w:val="baseline"/>
        <w:rPr>
          <w:rFonts w:ascii="Arial" w:hAnsi="Arial" w:cs="Arial"/>
          <w:b/>
          <w:bCs/>
          <w:sz w:val="20"/>
          <w:szCs w:val="20"/>
          <w:lang w:eastAsia="hr-HR"/>
        </w:rPr>
      </w:pPr>
    </w:p>
    <w:p w14:paraId="085DC082" w14:textId="4848E54F"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r w:rsidRPr="00A2622F">
        <w:rPr>
          <w:rFonts w:ascii="Arial" w:hAnsi="Arial" w:cs="Arial"/>
          <w:b/>
          <w:bCs/>
          <w:sz w:val="20"/>
          <w:szCs w:val="20"/>
          <w:lang w:eastAsia="hr-HR"/>
        </w:rPr>
        <w:t>36 – Pomoći dane u inozemstvo i unutar općeg proračuna</w:t>
      </w:r>
    </w:p>
    <w:p w14:paraId="0FAEE51D"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p>
    <w:p w14:paraId="4398519E" w14:textId="2F8F7559"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r w:rsidRPr="00A2622F">
        <w:rPr>
          <w:rFonts w:ascii="Arial" w:hAnsi="Arial" w:cs="Arial"/>
          <w:b/>
          <w:bCs/>
          <w:sz w:val="20"/>
          <w:szCs w:val="20"/>
          <w:lang w:eastAsia="hr-HR"/>
        </w:rPr>
        <w:t xml:space="preserve">Pomoći unutar općeg proračuna, </w:t>
      </w:r>
      <w:r w:rsidRPr="00A2622F">
        <w:rPr>
          <w:rFonts w:ascii="Arial" w:hAnsi="Arial" w:cs="Arial"/>
          <w:sz w:val="20"/>
          <w:szCs w:val="20"/>
          <w:lang w:eastAsia="hr-HR"/>
        </w:rPr>
        <w:t xml:space="preserve">planirano je povećanje rashoda u iznosu </w:t>
      </w:r>
      <w:r w:rsidR="00EB1AC9" w:rsidRPr="00A2622F">
        <w:rPr>
          <w:rFonts w:ascii="Arial" w:hAnsi="Arial" w:cs="Arial"/>
          <w:sz w:val="20"/>
          <w:szCs w:val="20"/>
          <w:lang w:eastAsia="hr-HR"/>
        </w:rPr>
        <w:t>2.270</w:t>
      </w:r>
      <w:r w:rsidRPr="00A2622F">
        <w:rPr>
          <w:rFonts w:ascii="Arial" w:hAnsi="Arial" w:cs="Arial"/>
          <w:sz w:val="20"/>
          <w:szCs w:val="20"/>
          <w:lang w:eastAsia="hr-HR"/>
        </w:rPr>
        <w:t>,00 eura,</w:t>
      </w:r>
      <w:r w:rsidRPr="00A2622F">
        <w:rPr>
          <w:rFonts w:ascii="Arial" w:hAnsi="Arial" w:cs="Arial"/>
          <w:b/>
          <w:bCs/>
          <w:sz w:val="20"/>
          <w:szCs w:val="20"/>
          <w:lang w:eastAsia="hr-HR"/>
        </w:rPr>
        <w:t xml:space="preserve"> </w:t>
      </w:r>
    </w:p>
    <w:p w14:paraId="457FEA32"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p>
    <w:p w14:paraId="57486B29" w14:textId="6E4DCD6B" w:rsidR="00AE7257" w:rsidRPr="00A2622F" w:rsidRDefault="00AE7257" w:rsidP="00EB1AC9">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b/>
          <w:bCs/>
          <w:sz w:val="20"/>
          <w:szCs w:val="20"/>
          <w:lang w:eastAsia="hr-HR"/>
        </w:rPr>
        <w:t xml:space="preserve">Kapitalne pomoći unutar općeg proračuna, </w:t>
      </w:r>
      <w:r w:rsidRPr="00A2622F">
        <w:rPr>
          <w:rFonts w:ascii="Arial" w:hAnsi="Arial" w:cs="Arial"/>
          <w:sz w:val="20"/>
          <w:szCs w:val="20"/>
          <w:lang w:eastAsia="hr-HR"/>
        </w:rPr>
        <w:t xml:space="preserve">planirano je povećanje rashoda za kapitalnu pomoć </w:t>
      </w:r>
      <w:r w:rsidR="00EB1AC9" w:rsidRPr="00A2622F">
        <w:rPr>
          <w:rFonts w:ascii="Arial" w:eastAsia="Calibri" w:hAnsi="Arial" w:cs="Arial"/>
          <w:sz w:val="20"/>
          <w:szCs w:val="20"/>
        </w:rPr>
        <w:t xml:space="preserve">Općini Matulji u iznosu 2.270,00 </w:t>
      </w:r>
      <w:proofErr w:type="spellStart"/>
      <w:r w:rsidR="00EB1AC9" w:rsidRPr="00A2622F">
        <w:rPr>
          <w:rFonts w:ascii="Arial" w:eastAsia="Calibri" w:hAnsi="Arial" w:cs="Arial"/>
          <w:sz w:val="20"/>
          <w:szCs w:val="20"/>
        </w:rPr>
        <w:t>eur</w:t>
      </w:r>
      <w:proofErr w:type="spellEnd"/>
      <w:r w:rsidR="00EB1AC9" w:rsidRPr="00A2622F">
        <w:rPr>
          <w:rFonts w:ascii="Arial" w:eastAsia="Calibri" w:hAnsi="Arial" w:cs="Arial"/>
          <w:sz w:val="20"/>
          <w:szCs w:val="20"/>
        </w:rPr>
        <w:t xml:space="preserve"> za potrebe izgradnje ceste za </w:t>
      </w:r>
      <w:proofErr w:type="spellStart"/>
      <w:r w:rsidR="00EB1AC9" w:rsidRPr="00A2622F">
        <w:rPr>
          <w:rFonts w:ascii="Arial" w:eastAsia="Calibri" w:hAnsi="Arial" w:cs="Arial"/>
          <w:sz w:val="20"/>
          <w:szCs w:val="20"/>
        </w:rPr>
        <w:t>Osojnicu</w:t>
      </w:r>
      <w:proofErr w:type="spellEnd"/>
      <w:r w:rsidR="00EB1AC9" w:rsidRPr="00A2622F">
        <w:rPr>
          <w:rFonts w:ascii="Arial" w:eastAsia="Calibri" w:hAnsi="Arial" w:cs="Arial"/>
          <w:sz w:val="20"/>
          <w:szCs w:val="20"/>
        </w:rPr>
        <w:t xml:space="preserve">. </w:t>
      </w:r>
    </w:p>
    <w:p w14:paraId="1043EC6C"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p>
    <w:p w14:paraId="18D1ADA0" w14:textId="02E8077B"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b/>
          <w:bCs/>
          <w:sz w:val="20"/>
          <w:szCs w:val="20"/>
          <w:lang w:eastAsia="hr-HR"/>
        </w:rPr>
        <w:t xml:space="preserve">Pomoći, proračunskim korisnicima drugih proračuna, </w:t>
      </w:r>
      <w:r w:rsidRPr="00A2622F">
        <w:rPr>
          <w:rFonts w:ascii="Arial" w:hAnsi="Arial" w:cs="Arial"/>
          <w:sz w:val="20"/>
          <w:szCs w:val="20"/>
          <w:lang w:eastAsia="hr-HR"/>
        </w:rPr>
        <w:t xml:space="preserve">planirano je povećanje rashoda u iznosu </w:t>
      </w:r>
      <w:r w:rsidR="00EB1AC9" w:rsidRPr="00A2622F">
        <w:rPr>
          <w:rFonts w:ascii="Arial" w:hAnsi="Arial" w:cs="Arial"/>
          <w:sz w:val="20"/>
          <w:szCs w:val="20"/>
          <w:lang w:eastAsia="hr-HR"/>
        </w:rPr>
        <w:t>14.703,00</w:t>
      </w:r>
      <w:r w:rsidRPr="00A2622F">
        <w:rPr>
          <w:rFonts w:ascii="Arial" w:hAnsi="Arial" w:cs="Arial"/>
          <w:sz w:val="20"/>
          <w:szCs w:val="20"/>
          <w:lang w:eastAsia="hr-HR"/>
        </w:rPr>
        <w:t xml:space="preserve">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w:t>
      </w:r>
      <w:r w:rsidR="00925C46">
        <w:rPr>
          <w:rFonts w:ascii="Arial" w:hAnsi="Arial" w:cs="Arial"/>
          <w:sz w:val="20"/>
          <w:szCs w:val="20"/>
          <w:lang w:eastAsia="hr-HR"/>
        </w:rPr>
        <w:t xml:space="preserve"> </w:t>
      </w:r>
      <w:r w:rsidRPr="00A2622F">
        <w:rPr>
          <w:rFonts w:ascii="Arial" w:hAnsi="Arial" w:cs="Arial"/>
          <w:sz w:val="20"/>
          <w:szCs w:val="20"/>
          <w:lang w:eastAsia="hr-HR"/>
        </w:rPr>
        <w:t>od toga:</w:t>
      </w:r>
    </w:p>
    <w:p w14:paraId="3EFE840E"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p>
    <w:p w14:paraId="231985B7" w14:textId="58F97B1C"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b/>
          <w:bCs/>
          <w:sz w:val="20"/>
          <w:szCs w:val="20"/>
          <w:lang w:eastAsia="hr-HR"/>
        </w:rPr>
        <w:t>Tekuće pomoći proračunskim korisnicima drugih proračuna</w:t>
      </w:r>
      <w:r w:rsidRPr="00A2622F">
        <w:rPr>
          <w:rFonts w:ascii="Arial" w:hAnsi="Arial" w:cs="Arial"/>
          <w:sz w:val="20"/>
          <w:szCs w:val="20"/>
          <w:lang w:eastAsia="hr-HR"/>
        </w:rPr>
        <w:t xml:space="preserve">, planirano je povećanje rashoda za tekuće pomoći proračunskim korisnicima drugog proračuna, u iznosu </w:t>
      </w:r>
      <w:r w:rsidR="00EB1AC9" w:rsidRPr="00A2622F">
        <w:rPr>
          <w:rFonts w:ascii="Arial" w:hAnsi="Arial" w:cs="Arial"/>
          <w:sz w:val="20"/>
          <w:szCs w:val="20"/>
          <w:lang w:eastAsia="hr-HR"/>
        </w:rPr>
        <w:t>10.126,00</w:t>
      </w:r>
      <w:r w:rsidRPr="00A2622F">
        <w:rPr>
          <w:rFonts w:ascii="Arial" w:hAnsi="Arial" w:cs="Arial"/>
          <w:sz w:val="20"/>
          <w:szCs w:val="20"/>
          <w:lang w:eastAsia="hr-HR"/>
        </w:rPr>
        <w:t xml:space="preserve"> eura, od toga:</w:t>
      </w:r>
    </w:p>
    <w:p w14:paraId="00143482" w14:textId="77777777" w:rsidR="00106DAE" w:rsidRPr="00A2622F" w:rsidRDefault="00AE7257" w:rsidP="00AE7257">
      <w:pPr>
        <w:suppressAutoHyphens/>
        <w:autoSpaceDN w:val="0"/>
        <w:spacing w:line="276" w:lineRule="auto"/>
        <w:jc w:val="both"/>
        <w:textAlignment w:val="baseline"/>
        <w:rPr>
          <w:rFonts w:ascii="Arial" w:eastAsia="Calibri" w:hAnsi="Arial" w:cs="Arial"/>
          <w:sz w:val="20"/>
          <w:szCs w:val="20"/>
        </w:rPr>
      </w:pPr>
      <w:r w:rsidRPr="00A2622F">
        <w:rPr>
          <w:rFonts w:ascii="Arial" w:hAnsi="Arial" w:cs="Arial"/>
          <w:sz w:val="20"/>
          <w:szCs w:val="20"/>
          <w:lang w:eastAsia="hr-HR"/>
        </w:rPr>
        <w:t xml:space="preserve"> - planirana je pomoć </w:t>
      </w:r>
      <w:r w:rsidRPr="00A2622F">
        <w:rPr>
          <w:rFonts w:ascii="Arial" w:eastAsia="Calibri" w:hAnsi="Arial" w:cs="Arial"/>
          <w:sz w:val="20"/>
          <w:szCs w:val="20"/>
        </w:rPr>
        <w:t xml:space="preserve">Dječjem vrtiću Opatija za aktivnosti koje se odvijaju u Dječjem vrtiću Lovran, u iznosu </w:t>
      </w:r>
      <w:r w:rsidR="00106DAE" w:rsidRPr="00A2622F">
        <w:rPr>
          <w:rFonts w:ascii="Arial" w:eastAsia="Calibri" w:hAnsi="Arial" w:cs="Arial"/>
          <w:sz w:val="20"/>
          <w:szCs w:val="20"/>
        </w:rPr>
        <w:t>13.666,00</w:t>
      </w:r>
      <w:r w:rsidRPr="00A2622F">
        <w:rPr>
          <w:rFonts w:ascii="Arial" w:eastAsia="Calibri" w:hAnsi="Arial" w:cs="Arial"/>
          <w:sz w:val="20"/>
          <w:szCs w:val="20"/>
        </w:rPr>
        <w:t xml:space="preserve"> eura</w:t>
      </w:r>
      <w:r w:rsidR="00106DAE" w:rsidRPr="00A2622F">
        <w:rPr>
          <w:rFonts w:ascii="Arial" w:eastAsia="Calibri" w:hAnsi="Arial" w:cs="Arial"/>
          <w:sz w:val="20"/>
          <w:szCs w:val="20"/>
        </w:rPr>
        <w:t xml:space="preserve">, </w:t>
      </w:r>
    </w:p>
    <w:p w14:paraId="252B8E08" w14:textId="3E016BA1" w:rsidR="00AE7257" w:rsidRPr="00A2622F" w:rsidRDefault="00106DAE" w:rsidP="00AE7257">
      <w:pPr>
        <w:suppressAutoHyphens/>
        <w:autoSpaceDN w:val="0"/>
        <w:spacing w:line="276" w:lineRule="auto"/>
        <w:jc w:val="both"/>
        <w:textAlignment w:val="baseline"/>
        <w:rPr>
          <w:rFonts w:ascii="Arial" w:eastAsia="Calibri" w:hAnsi="Arial" w:cs="Arial"/>
          <w:sz w:val="20"/>
          <w:szCs w:val="20"/>
        </w:rPr>
      </w:pPr>
      <w:r w:rsidRPr="00A2622F">
        <w:rPr>
          <w:rFonts w:ascii="Arial" w:eastAsia="Calibri" w:hAnsi="Arial" w:cs="Arial"/>
          <w:sz w:val="20"/>
          <w:szCs w:val="20"/>
        </w:rPr>
        <w:t xml:space="preserve">- planirano je povećanje rashoda Gradskoj knjižnici Grada Opatije, u iznosu 4.200,00 </w:t>
      </w:r>
      <w:proofErr w:type="spellStart"/>
      <w:r w:rsidRPr="00A2622F">
        <w:rPr>
          <w:rFonts w:ascii="Arial" w:eastAsia="Calibri" w:hAnsi="Arial" w:cs="Arial"/>
          <w:sz w:val="20"/>
          <w:szCs w:val="20"/>
        </w:rPr>
        <w:t>eur</w:t>
      </w:r>
      <w:proofErr w:type="spellEnd"/>
    </w:p>
    <w:p w14:paraId="12F48680" w14:textId="6D54CFBC"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eastAsia="Calibri" w:hAnsi="Arial" w:cs="Arial"/>
          <w:sz w:val="20"/>
          <w:szCs w:val="20"/>
        </w:rPr>
        <w:t>- planiran</w:t>
      </w:r>
      <w:r w:rsidR="00106DAE" w:rsidRPr="00A2622F">
        <w:rPr>
          <w:rFonts w:ascii="Arial" w:eastAsia="Calibri" w:hAnsi="Arial" w:cs="Arial"/>
          <w:sz w:val="20"/>
          <w:szCs w:val="20"/>
        </w:rPr>
        <w:t xml:space="preserve">o je smanjenje </w:t>
      </w:r>
      <w:r w:rsidRPr="00A2622F">
        <w:rPr>
          <w:rFonts w:ascii="Arial" w:eastAsia="Calibri" w:hAnsi="Arial" w:cs="Arial"/>
          <w:sz w:val="20"/>
          <w:szCs w:val="20"/>
        </w:rPr>
        <w:t>pomoć</w:t>
      </w:r>
      <w:r w:rsidR="00106DAE" w:rsidRPr="00A2622F">
        <w:rPr>
          <w:rFonts w:ascii="Arial" w:eastAsia="Calibri" w:hAnsi="Arial" w:cs="Arial"/>
          <w:sz w:val="20"/>
          <w:szCs w:val="20"/>
        </w:rPr>
        <w:t>i</w:t>
      </w:r>
      <w:r w:rsidRPr="00A2622F">
        <w:rPr>
          <w:rFonts w:ascii="Arial" w:eastAsia="Calibri" w:hAnsi="Arial" w:cs="Arial"/>
          <w:sz w:val="20"/>
          <w:szCs w:val="20"/>
        </w:rPr>
        <w:t xml:space="preserve"> Javnoj vatrogasnoj postrojbi Opatija, za obavljanje redovne djelatnosti u iznosu </w:t>
      </w:r>
      <w:r w:rsidR="00106DAE" w:rsidRPr="00A2622F">
        <w:rPr>
          <w:rFonts w:ascii="Arial" w:eastAsia="Calibri" w:hAnsi="Arial" w:cs="Arial"/>
          <w:sz w:val="20"/>
          <w:szCs w:val="20"/>
        </w:rPr>
        <w:t>7.740,</w:t>
      </w:r>
      <w:r w:rsidRPr="00A2622F">
        <w:rPr>
          <w:rFonts w:ascii="Arial" w:eastAsia="Calibri" w:hAnsi="Arial" w:cs="Arial"/>
          <w:sz w:val="20"/>
          <w:szCs w:val="20"/>
        </w:rPr>
        <w:t xml:space="preserve">00 eura. </w:t>
      </w:r>
    </w:p>
    <w:p w14:paraId="49D89BD0" w14:textId="77777777" w:rsidR="00AE7257" w:rsidRPr="00A2622F" w:rsidRDefault="00AE7257" w:rsidP="00AE7257">
      <w:pPr>
        <w:suppressAutoHyphens/>
        <w:autoSpaceDN w:val="0"/>
        <w:spacing w:line="276" w:lineRule="auto"/>
        <w:jc w:val="both"/>
        <w:textAlignment w:val="baseline"/>
        <w:rPr>
          <w:rFonts w:ascii="Arial" w:eastAsia="Calibri" w:hAnsi="Arial" w:cs="Arial"/>
          <w:b/>
          <w:bCs/>
          <w:sz w:val="20"/>
          <w:szCs w:val="20"/>
        </w:rPr>
      </w:pPr>
    </w:p>
    <w:p w14:paraId="637DFA9E" w14:textId="77777777" w:rsidR="00106DAE" w:rsidRPr="00A2622F" w:rsidRDefault="00AE7257" w:rsidP="0016528F">
      <w:pPr>
        <w:suppressAutoHyphens/>
        <w:autoSpaceDN w:val="0"/>
        <w:spacing w:line="276" w:lineRule="auto"/>
        <w:textAlignment w:val="baseline"/>
        <w:rPr>
          <w:rFonts w:ascii="Arial" w:hAnsi="Arial" w:cs="Arial"/>
          <w:sz w:val="20"/>
          <w:szCs w:val="20"/>
          <w:lang w:eastAsia="hr-HR"/>
        </w:rPr>
      </w:pPr>
      <w:r w:rsidRPr="00A2622F">
        <w:rPr>
          <w:rFonts w:ascii="Arial" w:hAnsi="Arial" w:cs="Arial"/>
          <w:b/>
          <w:bCs/>
          <w:sz w:val="20"/>
          <w:szCs w:val="20"/>
          <w:lang w:eastAsia="hr-HR"/>
        </w:rPr>
        <w:t>Kapitalne pomoći proračunskim korisnicima drugih proračuna</w:t>
      </w:r>
      <w:r w:rsidRPr="00A2622F">
        <w:rPr>
          <w:rFonts w:ascii="Arial" w:hAnsi="Arial" w:cs="Arial"/>
          <w:sz w:val="20"/>
          <w:szCs w:val="20"/>
          <w:lang w:eastAsia="hr-HR"/>
        </w:rPr>
        <w:t xml:space="preserve">, planirano je </w:t>
      </w:r>
      <w:r w:rsidR="00106DAE" w:rsidRPr="00A2622F">
        <w:rPr>
          <w:rFonts w:ascii="Arial" w:hAnsi="Arial" w:cs="Arial"/>
          <w:sz w:val="20"/>
          <w:szCs w:val="20"/>
          <w:lang w:eastAsia="hr-HR"/>
        </w:rPr>
        <w:t>povećanje</w:t>
      </w:r>
      <w:r w:rsidRPr="00A2622F">
        <w:rPr>
          <w:rFonts w:ascii="Arial" w:hAnsi="Arial" w:cs="Arial"/>
          <w:sz w:val="20"/>
          <w:szCs w:val="20"/>
          <w:lang w:eastAsia="hr-HR"/>
        </w:rPr>
        <w:t xml:space="preserve"> rashoda u iznosu 4.</w:t>
      </w:r>
      <w:r w:rsidR="00106DAE" w:rsidRPr="00A2622F">
        <w:rPr>
          <w:rFonts w:ascii="Arial" w:hAnsi="Arial" w:cs="Arial"/>
          <w:sz w:val="20"/>
          <w:szCs w:val="20"/>
          <w:lang w:eastAsia="hr-HR"/>
        </w:rPr>
        <w:t>577</w:t>
      </w:r>
      <w:r w:rsidRPr="00A2622F">
        <w:rPr>
          <w:rFonts w:ascii="Arial" w:hAnsi="Arial" w:cs="Arial"/>
          <w:sz w:val="20"/>
          <w:szCs w:val="20"/>
          <w:lang w:eastAsia="hr-HR"/>
        </w:rPr>
        <w:t xml:space="preserve">,00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r w:rsidR="00106DAE" w:rsidRPr="00A2622F">
        <w:rPr>
          <w:rFonts w:ascii="Arial" w:hAnsi="Arial" w:cs="Arial"/>
          <w:sz w:val="20"/>
          <w:szCs w:val="20"/>
          <w:lang w:eastAsia="hr-HR"/>
        </w:rPr>
        <w:t xml:space="preserve">a </w:t>
      </w:r>
      <w:r w:rsidRPr="00A2622F">
        <w:rPr>
          <w:rFonts w:ascii="Arial" w:hAnsi="Arial" w:cs="Arial"/>
          <w:sz w:val="20"/>
          <w:szCs w:val="20"/>
          <w:lang w:eastAsia="hr-HR"/>
        </w:rPr>
        <w:t>odnosi</w:t>
      </w:r>
      <w:r w:rsidR="00106DAE" w:rsidRPr="00A2622F">
        <w:rPr>
          <w:rFonts w:ascii="Arial" w:hAnsi="Arial" w:cs="Arial"/>
          <w:sz w:val="20"/>
          <w:szCs w:val="20"/>
          <w:lang w:eastAsia="hr-HR"/>
        </w:rPr>
        <w:t xml:space="preserve"> se</w:t>
      </w:r>
      <w:r w:rsidRPr="00A2622F">
        <w:rPr>
          <w:rFonts w:ascii="Arial" w:hAnsi="Arial" w:cs="Arial"/>
          <w:sz w:val="20"/>
          <w:szCs w:val="20"/>
          <w:lang w:eastAsia="hr-HR"/>
        </w:rPr>
        <w:t xml:space="preserve"> na</w:t>
      </w:r>
      <w:r w:rsidR="00106DAE" w:rsidRPr="00A2622F">
        <w:rPr>
          <w:rFonts w:ascii="Arial" w:hAnsi="Arial" w:cs="Arial"/>
          <w:sz w:val="20"/>
          <w:szCs w:val="20"/>
          <w:lang w:eastAsia="hr-HR"/>
        </w:rPr>
        <w:t>:</w:t>
      </w:r>
    </w:p>
    <w:p w14:paraId="159B8418" w14:textId="097B9481" w:rsidR="00106DAE" w:rsidRPr="00A2622F" w:rsidRDefault="0082050A" w:rsidP="0082050A">
      <w:pPr>
        <w:suppressAutoHyphens/>
        <w:autoSpaceDN w:val="0"/>
        <w:spacing w:line="276" w:lineRule="auto"/>
        <w:textAlignment w:val="baseline"/>
        <w:rPr>
          <w:rFonts w:ascii="Arial" w:hAnsi="Arial" w:cs="Arial"/>
          <w:sz w:val="20"/>
          <w:szCs w:val="20"/>
        </w:rPr>
      </w:pPr>
      <w:r w:rsidRPr="00A2622F">
        <w:rPr>
          <w:rFonts w:ascii="Arial" w:hAnsi="Arial" w:cs="Arial"/>
          <w:sz w:val="20"/>
          <w:szCs w:val="20"/>
          <w:lang w:eastAsia="hr-HR"/>
        </w:rPr>
        <w:t xml:space="preserve">- </w:t>
      </w:r>
      <w:r w:rsidR="00106DAE" w:rsidRPr="00A2622F">
        <w:rPr>
          <w:rFonts w:ascii="Arial" w:hAnsi="Arial" w:cs="Arial"/>
          <w:sz w:val="20"/>
          <w:szCs w:val="20"/>
          <w:lang w:eastAsia="hr-HR"/>
        </w:rPr>
        <w:t xml:space="preserve">povećanje kapitalne pomoći </w:t>
      </w:r>
      <w:r w:rsidR="00106DAE" w:rsidRPr="00A2622F">
        <w:rPr>
          <w:rFonts w:ascii="Arial" w:eastAsia="Calibri" w:hAnsi="Arial" w:cs="Arial"/>
          <w:sz w:val="20"/>
          <w:szCs w:val="20"/>
        </w:rPr>
        <w:t xml:space="preserve">Dječjem vrtiću Opatija za </w:t>
      </w:r>
      <w:r w:rsidR="00106DAE" w:rsidRPr="00A2622F">
        <w:rPr>
          <w:rFonts w:ascii="Arial" w:hAnsi="Arial" w:cs="Arial"/>
          <w:sz w:val="20"/>
          <w:szCs w:val="20"/>
        </w:rPr>
        <w:t>nabavu opreme za rad</w:t>
      </w:r>
      <w:r w:rsidR="00106DAE" w:rsidRPr="00A2622F">
        <w:rPr>
          <w:rFonts w:ascii="Arial" w:eastAsia="Calibri" w:hAnsi="Arial" w:cs="Arial"/>
          <w:sz w:val="20"/>
          <w:szCs w:val="20"/>
        </w:rPr>
        <w:t>, u iznosu 1</w:t>
      </w:r>
      <w:r w:rsidR="00106DAE" w:rsidRPr="00A2622F">
        <w:rPr>
          <w:rFonts w:ascii="Arial" w:hAnsi="Arial" w:cs="Arial"/>
          <w:sz w:val="20"/>
          <w:szCs w:val="20"/>
        </w:rPr>
        <w:t>0</w:t>
      </w:r>
      <w:r w:rsidR="00106DAE" w:rsidRPr="00A2622F">
        <w:rPr>
          <w:rFonts w:ascii="Arial" w:eastAsia="Calibri" w:hAnsi="Arial" w:cs="Arial"/>
          <w:sz w:val="20"/>
          <w:szCs w:val="20"/>
        </w:rPr>
        <w:t>.</w:t>
      </w:r>
      <w:r w:rsidR="00106DAE" w:rsidRPr="00A2622F">
        <w:rPr>
          <w:rFonts w:ascii="Arial" w:hAnsi="Arial" w:cs="Arial"/>
          <w:sz w:val="20"/>
          <w:szCs w:val="20"/>
        </w:rPr>
        <w:t>177</w:t>
      </w:r>
      <w:r w:rsidR="00106DAE" w:rsidRPr="00A2622F">
        <w:rPr>
          <w:rFonts w:ascii="Arial" w:eastAsia="Calibri" w:hAnsi="Arial" w:cs="Arial"/>
          <w:sz w:val="20"/>
          <w:szCs w:val="20"/>
        </w:rPr>
        <w:t xml:space="preserve">,00 </w:t>
      </w:r>
      <w:proofErr w:type="spellStart"/>
      <w:r w:rsidR="00106DAE" w:rsidRPr="00A2622F">
        <w:rPr>
          <w:rFonts w:ascii="Arial" w:eastAsia="Calibri" w:hAnsi="Arial" w:cs="Arial"/>
          <w:sz w:val="20"/>
          <w:szCs w:val="20"/>
        </w:rPr>
        <w:t>eur</w:t>
      </w:r>
      <w:proofErr w:type="spellEnd"/>
      <w:r w:rsidR="00106DAE" w:rsidRPr="00A2622F">
        <w:rPr>
          <w:rFonts w:ascii="Arial" w:hAnsi="Arial" w:cs="Arial"/>
          <w:sz w:val="20"/>
          <w:szCs w:val="20"/>
        </w:rPr>
        <w:t xml:space="preserve"> i</w:t>
      </w:r>
    </w:p>
    <w:p w14:paraId="15DE6710" w14:textId="6B3D4034" w:rsidR="00AE7257" w:rsidRPr="00A2622F" w:rsidRDefault="0082050A" w:rsidP="0082050A">
      <w:pPr>
        <w:suppressAutoHyphens/>
        <w:autoSpaceDN w:val="0"/>
        <w:spacing w:line="276" w:lineRule="auto"/>
        <w:textAlignment w:val="baseline"/>
        <w:rPr>
          <w:rFonts w:ascii="Arial" w:eastAsia="Calibri" w:hAnsi="Arial" w:cs="Arial"/>
          <w:sz w:val="20"/>
          <w:szCs w:val="20"/>
        </w:rPr>
      </w:pPr>
      <w:r w:rsidRPr="00A2622F">
        <w:rPr>
          <w:rFonts w:ascii="Arial" w:hAnsi="Arial" w:cs="Arial"/>
          <w:sz w:val="20"/>
          <w:szCs w:val="20"/>
          <w:lang w:eastAsia="hr-HR"/>
        </w:rPr>
        <w:t xml:space="preserve">- </w:t>
      </w:r>
      <w:r w:rsidR="00106DAE" w:rsidRPr="00A2622F">
        <w:rPr>
          <w:rFonts w:ascii="Arial" w:hAnsi="Arial" w:cs="Arial"/>
          <w:sz w:val="20"/>
          <w:szCs w:val="20"/>
          <w:lang w:eastAsia="hr-HR"/>
        </w:rPr>
        <w:t xml:space="preserve">smanjenje </w:t>
      </w:r>
      <w:r w:rsidR="00AE7257" w:rsidRPr="00A2622F">
        <w:rPr>
          <w:rFonts w:ascii="Arial" w:hAnsi="Arial" w:cs="Arial"/>
          <w:sz w:val="20"/>
          <w:szCs w:val="20"/>
          <w:lang w:eastAsia="hr-HR"/>
        </w:rPr>
        <w:t xml:space="preserve"> kapitaln</w:t>
      </w:r>
      <w:r w:rsidR="00106DAE" w:rsidRPr="00A2622F">
        <w:rPr>
          <w:rFonts w:ascii="Arial" w:hAnsi="Arial" w:cs="Arial"/>
          <w:sz w:val="20"/>
          <w:szCs w:val="20"/>
          <w:lang w:eastAsia="hr-HR"/>
        </w:rPr>
        <w:t>e</w:t>
      </w:r>
      <w:r w:rsidR="00AE7257" w:rsidRPr="00A2622F">
        <w:rPr>
          <w:rFonts w:ascii="Arial" w:hAnsi="Arial" w:cs="Arial"/>
          <w:sz w:val="20"/>
          <w:szCs w:val="20"/>
          <w:lang w:eastAsia="hr-HR"/>
        </w:rPr>
        <w:t xml:space="preserve"> pomoć</w:t>
      </w:r>
      <w:r w:rsidR="00106DAE" w:rsidRPr="00A2622F">
        <w:rPr>
          <w:rFonts w:ascii="Arial" w:hAnsi="Arial" w:cs="Arial"/>
          <w:sz w:val="20"/>
          <w:szCs w:val="20"/>
          <w:lang w:eastAsia="hr-HR"/>
        </w:rPr>
        <w:t>i</w:t>
      </w:r>
      <w:r w:rsidR="00AE7257" w:rsidRPr="00A2622F">
        <w:rPr>
          <w:rFonts w:ascii="Arial" w:hAnsi="Arial" w:cs="Arial"/>
          <w:sz w:val="20"/>
          <w:szCs w:val="20"/>
          <w:lang w:eastAsia="hr-HR"/>
        </w:rPr>
        <w:t xml:space="preserve"> </w:t>
      </w:r>
      <w:r w:rsidR="00AE7257" w:rsidRPr="00A2622F">
        <w:rPr>
          <w:rFonts w:ascii="Arial" w:eastAsia="Calibri" w:hAnsi="Arial" w:cs="Arial"/>
          <w:sz w:val="20"/>
          <w:szCs w:val="20"/>
        </w:rPr>
        <w:t>Javnoj vatrogasnoj postrojbi Opatija</w:t>
      </w:r>
      <w:r w:rsidR="00106DAE" w:rsidRPr="00A2622F">
        <w:rPr>
          <w:rFonts w:ascii="Arial" w:hAnsi="Arial" w:cs="Arial"/>
          <w:sz w:val="20"/>
          <w:szCs w:val="20"/>
        </w:rPr>
        <w:t xml:space="preserve">, u iznosu 5.600,00 </w:t>
      </w:r>
      <w:proofErr w:type="spellStart"/>
      <w:r w:rsidR="00106DAE" w:rsidRPr="00A2622F">
        <w:rPr>
          <w:rFonts w:ascii="Arial" w:hAnsi="Arial" w:cs="Arial"/>
          <w:sz w:val="20"/>
          <w:szCs w:val="20"/>
        </w:rPr>
        <w:t>eur</w:t>
      </w:r>
      <w:proofErr w:type="spellEnd"/>
      <w:r w:rsidR="00106DAE" w:rsidRPr="00A2622F">
        <w:rPr>
          <w:rFonts w:ascii="Arial" w:hAnsi="Arial" w:cs="Arial"/>
          <w:sz w:val="20"/>
          <w:szCs w:val="20"/>
        </w:rPr>
        <w:t>.</w:t>
      </w:r>
    </w:p>
    <w:p w14:paraId="102484E4"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p>
    <w:p w14:paraId="640ADB85"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p>
    <w:p w14:paraId="0F945C1B"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r w:rsidRPr="00A2622F">
        <w:rPr>
          <w:rFonts w:ascii="Arial" w:hAnsi="Arial" w:cs="Arial"/>
          <w:b/>
          <w:bCs/>
          <w:sz w:val="20"/>
          <w:szCs w:val="20"/>
          <w:lang w:eastAsia="hr-HR"/>
        </w:rPr>
        <w:t>37 – Naknade građanima i kućanstvima na temelju osiguranja i druge naknade</w:t>
      </w:r>
    </w:p>
    <w:p w14:paraId="499E22AB"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p>
    <w:p w14:paraId="67C1CFD0" w14:textId="64B53953" w:rsidR="0082050A" w:rsidRPr="00A2622F" w:rsidRDefault="0082050A" w:rsidP="0082050A">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1. Planirano je povećanje rashoda za naknade građanima i kućanstvima u novcu u iznosu 11.861,00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od toga planirano je:</w:t>
      </w:r>
    </w:p>
    <w:p w14:paraId="72FDF582" w14:textId="529E2844" w:rsidR="0082050A" w:rsidRPr="00A2622F" w:rsidRDefault="0082050A" w:rsidP="0082050A">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povećanje rashoda za jednokratne novčane pomoći u iznosu 2.046,00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5B40E72C" w14:textId="444551FF" w:rsidR="0082050A" w:rsidRPr="00A2622F" w:rsidRDefault="0082050A" w:rsidP="0082050A">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povećanje rashoda za stipendiranje učenika i studenata, u iznosu 5.260,00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i </w:t>
      </w:r>
    </w:p>
    <w:p w14:paraId="481A396C" w14:textId="5E41D6E4" w:rsidR="0082050A" w:rsidRPr="00A2622F" w:rsidRDefault="0082050A" w:rsidP="0082050A">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povećanje rashoda za pomoć za nabavu radnih bilježnica i školskih udžbenika, u iznosu 4.555,00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w:t>
      </w:r>
    </w:p>
    <w:p w14:paraId="1E812E66" w14:textId="114E4AD6" w:rsidR="0082050A" w:rsidRPr="00A2622F" w:rsidRDefault="0082050A" w:rsidP="00AE7257">
      <w:pPr>
        <w:suppressAutoHyphens/>
        <w:autoSpaceDN w:val="0"/>
        <w:spacing w:line="276" w:lineRule="auto"/>
        <w:jc w:val="both"/>
        <w:textAlignment w:val="baseline"/>
        <w:rPr>
          <w:rFonts w:ascii="Arial" w:hAnsi="Arial" w:cs="Arial"/>
          <w:sz w:val="20"/>
          <w:szCs w:val="20"/>
          <w:lang w:eastAsia="hr-HR"/>
        </w:rPr>
      </w:pPr>
    </w:p>
    <w:p w14:paraId="52A4D010" w14:textId="403C98BA" w:rsidR="00AE7257" w:rsidRPr="00A2622F" w:rsidRDefault="0082050A"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2. </w:t>
      </w:r>
      <w:r w:rsidR="00AE7257" w:rsidRPr="00A2622F">
        <w:rPr>
          <w:rFonts w:ascii="Arial" w:hAnsi="Arial" w:cs="Arial"/>
          <w:sz w:val="20"/>
          <w:szCs w:val="20"/>
          <w:lang w:eastAsia="hr-HR"/>
        </w:rPr>
        <w:t xml:space="preserve">Planirano je povećanje rashoda za naknade u naravi u iznosu </w:t>
      </w:r>
      <w:r w:rsidRPr="00A2622F">
        <w:rPr>
          <w:rFonts w:ascii="Arial" w:hAnsi="Arial" w:cs="Arial"/>
          <w:sz w:val="20"/>
          <w:szCs w:val="20"/>
          <w:lang w:eastAsia="hr-HR"/>
        </w:rPr>
        <w:t>7.790</w:t>
      </w:r>
      <w:r w:rsidR="00AE7257" w:rsidRPr="00A2622F">
        <w:rPr>
          <w:rFonts w:ascii="Arial" w:hAnsi="Arial" w:cs="Arial"/>
          <w:sz w:val="20"/>
          <w:szCs w:val="20"/>
          <w:lang w:eastAsia="hr-HR"/>
        </w:rPr>
        <w:t xml:space="preserve">,00 </w:t>
      </w:r>
      <w:proofErr w:type="spellStart"/>
      <w:r w:rsidR="00AE7257" w:rsidRPr="00A2622F">
        <w:rPr>
          <w:rFonts w:ascii="Arial" w:hAnsi="Arial" w:cs="Arial"/>
          <w:sz w:val="20"/>
          <w:szCs w:val="20"/>
          <w:lang w:eastAsia="hr-HR"/>
        </w:rPr>
        <w:t>eur</w:t>
      </w:r>
      <w:proofErr w:type="spellEnd"/>
      <w:r w:rsidR="00AE7257" w:rsidRPr="00A2622F">
        <w:rPr>
          <w:rFonts w:ascii="Arial" w:hAnsi="Arial" w:cs="Arial"/>
          <w:sz w:val="20"/>
          <w:szCs w:val="20"/>
          <w:lang w:eastAsia="hr-HR"/>
        </w:rPr>
        <w:t>, od toga planirano je:</w:t>
      </w:r>
    </w:p>
    <w:p w14:paraId="14D3613B" w14:textId="77777777" w:rsidR="0082050A" w:rsidRPr="00A2622F" w:rsidRDefault="0082050A" w:rsidP="00AE7257">
      <w:pPr>
        <w:suppressAutoHyphens/>
        <w:autoSpaceDN w:val="0"/>
        <w:spacing w:line="276" w:lineRule="auto"/>
        <w:jc w:val="both"/>
        <w:textAlignment w:val="baseline"/>
        <w:rPr>
          <w:rFonts w:ascii="Arial" w:hAnsi="Arial" w:cs="Arial"/>
          <w:sz w:val="20"/>
          <w:szCs w:val="20"/>
          <w:lang w:eastAsia="hr-HR"/>
        </w:rPr>
      </w:pPr>
    </w:p>
    <w:p w14:paraId="0DEB813C" w14:textId="7D12D284" w:rsidR="0082050A"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povećanje </w:t>
      </w:r>
      <w:r w:rsidR="0082050A" w:rsidRPr="00A2622F">
        <w:rPr>
          <w:rFonts w:ascii="Arial" w:hAnsi="Arial" w:cs="Arial"/>
          <w:sz w:val="20"/>
          <w:szCs w:val="20"/>
          <w:lang w:eastAsia="hr-HR"/>
        </w:rPr>
        <w:t>rashoda</w:t>
      </w:r>
      <w:r w:rsidRPr="00A2622F">
        <w:rPr>
          <w:rFonts w:ascii="Arial" w:hAnsi="Arial" w:cs="Arial"/>
          <w:sz w:val="20"/>
          <w:szCs w:val="20"/>
          <w:lang w:eastAsia="hr-HR"/>
        </w:rPr>
        <w:t xml:space="preserve"> </w:t>
      </w:r>
      <w:r w:rsidR="0082050A" w:rsidRPr="00A2622F">
        <w:rPr>
          <w:rFonts w:ascii="Arial" w:hAnsi="Arial" w:cs="Arial"/>
          <w:sz w:val="20"/>
          <w:szCs w:val="20"/>
          <w:lang w:eastAsia="hr-HR"/>
        </w:rPr>
        <w:t>za prehranu učenika u osnovnoj školi-uvjet prihoda</w:t>
      </w:r>
      <w:r w:rsidRPr="00A2622F">
        <w:rPr>
          <w:rFonts w:ascii="Arial" w:hAnsi="Arial" w:cs="Arial"/>
          <w:sz w:val="20"/>
          <w:szCs w:val="20"/>
          <w:lang w:eastAsia="hr-HR"/>
        </w:rPr>
        <w:t xml:space="preserve">, u iznosu </w:t>
      </w:r>
      <w:r w:rsidR="0082050A" w:rsidRPr="00A2622F">
        <w:rPr>
          <w:rFonts w:ascii="Arial" w:hAnsi="Arial" w:cs="Arial"/>
          <w:sz w:val="20"/>
          <w:szCs w:val="20"/>
          <w:lang w:eastAsia="hr-HR"/>
        </w:rPr>
        <w:t>2.400</w:t>
      </w:r>
      <w:r w:rsidRPr="00A2622F">
        <w:rPr>
          <w:rFonts w:ascii="Arial" w:hAnsi="Arial" w:cs="Arial"/>
          <w:sz w:val="20"/>
          <w:szCs w:val="20"/>
          <w:lang w:eastAsia="hr-HR"/>
        </w:rPr>
        <w:t xml:space="preserve">,00 </w:t>
      </w:r>
      <w:proofErr w:type="spellStart"/>
      <w:r w:rsidRPr="00A2622F">
        <w:rPr>
          <w:rFonts w:ascii="Arial" w:hAnsi="Arial" w:cs="Arial"/>
          <w:sz w:val="20"/>
          <w:szCs w:val="20"/>
          <w:lang w:eastAsia="hr-HR"/>
        </w:rPr>
        <w:t>eur</w:t>
      </w:r>
      <w:proofErr w:type="spellEnd"/>
      <w:r w:rsidR="0082050A" w:rsidRPr="00A2622F">
        <w:rPr>
          <w:rFonts w:ascii="Arial" w:hAnsi="Arial" w:cs="Arial"/>
          <w:sz w:val="20"/>
          <w:szCs w:val="20"/>
          <w:lang w:eastAsia="hr-HR"/>
        </w:rPr>
        <w:t>,</w:t>
      </w:r>
    </w:p>
    <w:p w14:paraId="1B419559" w14:textId="777EAE83"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lastRenderedPageBreak/>
        <w:t>- povećanje rashoda za prehranu</w:t>
      </w:r>
      <w:r w:rsidR="0082050A" w:rsidRPr="00A2622F">
        <w:rPr>
          <w:rFonts w:ascii="Arial" w:hAnsi="Arial" w:cs="Arial"/>
          <w:sz w:val="20"/>
          <w:szCs w:val="20"/>
          <w:lang w:eastAsia="hr-HR"/>
        </w:rPr>
        <w:t xml:space="preserve"> djece u vrtiću, </w:t>
      </w:r>
      <w:r w:rsidRPr="00A2622F">
        <w:rPr>
          <w:rFonts w:ascii="Arial" w:hAnsi="Arial" w:cs="Arial"/>
          <w:sz w:val="20"/>
          <w:szCs w:val="20"/>
          <w:lang w:eastAsia="hr-HR"/>
        </w:rPr>
        <w:t xml:space="preserve">u iznosu </w:t>
      </w:r>
      <w:r w:rsidR="0082050A" w:rsidRPr="00A2622F">
        <w:rPr>
          <w:rFonts w:ascii="Arial" w:hAnsi="Arial" w:cs="Arial"/>
          <w:sz w:val="20"/>
          <w:szCs w:val="20"/>
          <w:lang w:eastAsia="hr-HR"/>
        </w:rPr>
        <w:t>1.</w:t>
      </w:r>
      <w:r w:rsidRPr="00A2622F">
        <w:rPr>
          <w:rFonts w:ascii="Arial" w:hAnsi="Arial" w:cs="Arial"/>
          <w:sz w:val="20"/>
          <w:szCs w:val="20"/>
          <w:lang w:eastAsia="hr-HR"/>
        </w:rPr>
        <w:t>4</w:t>
      </w:r>
      <w:r w:rsidR="0082050A" w:rsidRPr="00A2622F">
        <w:rPr>
          <w:rFonts w:ascii="Arial" w:hAnsi="Arial" w:cs="Arial"/>
          <w:sz w:val="20"/>
          <w:szCs w:val="20"/>
          <w:lang w:eastAsia="hr-HR"/>
        </w:rPr>
        <w:t>73</w:t>
      </w:r>
      <w:r w:rsidRPr="00A2622F">
        <w:rPr>
          <w:rFonts w:ascii="Arial" w:hAnsi="Arial" w:cs="Arial"/>
          <w:sz w:val="20"/>
          <w:szCs w:val="20"/>
          <w:lang w:eastAsia="hr-HR"/>
        </w:rPr>
        <w:t xml:space="preserve">,00 </w:t>
      </w:r>
      <w:proofErr w:type="spellStart"/>
      <w:r w:rsidRPr="00A2622F">
        <w:rPr>
          <w:rFonts w:ascii="Arial" w:hAnsi="Arial" w:cs="Arial"/>
          <w:sz w:val="20"/>
          <w:szCs w:val="20"/>
          <w:lang w:eastAsia="hr-HR"/>
        </w:rPr>
        <w:t>eur</w:t>
      </w:r>
      <w:proofErr w:type="spellEnd"/>
      <w:r w:rsidR="0082050A" w:rsidRPr="00A2622F">
        <w:rPr>
          <w:rFonts w:ascii="Arial" w:hAnsi="Arial" w:cs="Arial"/>
          <w:sz w:val="20"/>
          <w:szCs w:val="20"/>
          <w:lang w:eastAsia="hr-HR"/>
        </w:rPr>
        <w:t>,</w:t>
      </w:r>
    </w:p>
    <w:p w14:paraId="77C1851C" w14:textId="2456B8F6" w:rsidR="0082050A" w:rsidRPr="00A2622F" w:rsidRDefault="0082050A"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povećanje rashoda za prehranu dojenčadi, u iznosu 2.055,00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2FDE5CBA" w14:textId="78B0D216" w:rsidR="0082050A" w:rsidRPr="00A2622F" w:rsidRDefault="006E0CC5" w:rsidP="006E0CC5">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povećanje rashoda za pomoć djeci s teškoćama u govoru – </w:t>
      </w:r>
      <w:proofErr w:type="spellStart"/>
      <w:r w:rsidRPr="00A2622F">
        <w:rPr>
          <w:rFonts w:ascii="Arial" w:hAnsi="Arial" w:cs="Arial"/>
          <w:sz w:val="20"/>
          <w:szCs w:val="20"/>
          <w:lang w:eastAsia="hr-HR"/>
        </w:rPr>
        <w:t>logopedske</w:t>
      </w:r>
      <w:proofErr w:type="spellEnd"/>
      <w:r w:rsidRPr="00A2622F">
        <w:rPr>
          <w:rFonts w:ascii="Arial" w:hAnsi="Arial" w:cs="Arial"/>
          <w:sz w:val="20"/>
          <w:szCs w:val="20"/>
          <w:lang w:eastAsia="hr-HR"/>
        </w:rPr>
        <w:t xml:space="preserve"> vježbe, u iznosu 1.362,00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i </w:t>
      </w:r>
    </w:p>
    <w:p w14:paraId="54388FBD" w14:textId="1B12D7CD" w:rsidR="006E0CC5" w:rsidRPr="00A2622F" w:rsidRDefault="006E0CC5" w:rsidP="006E0CC5">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povećanje rashoda za fizičku aktivnost starijih kao preduvjet aktivnog i zdravog starenja, u iznosu 500,00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w:t>
      </w:r>
    </w:p>
    <w:p w14:paraId="79AEAB1F" w14:textId="77777777" w:rsidR="004A49DF" w:rsidRPr="00A2622F" w:rsidRDefault="004A49DF" w:rsidP="00AE7257">
      <w:pPr>
        <w:suppressAutoHyphens/>
        <w:autoSpaceDN w:val="0"/>
        <w:spacing w:line="276" w:lineRule="auto"/>
        <w:jc w:val="both"/>
        <w:textAlignment w:val="baseline"/>
        <w:rPr>
          <w:rFonts w:ascii="Arial" w:hAnsi="Arial" w:cs="Arial"/>
          <w:sz w:val="20"/>
          <w:szCs w:val="20"/>
          <w:lang w:eastAsia="hr-HR"/>
        </w:rPr>
      </w:pPr>
    </w:p>
    <w:p w14:paraId="193B0094" w14:textId="77777777" w:rsidR="00925C46" w:rsidRDefault="00925C46" w:rsidP="00AE7257">
      <w:pPr>
        <w:suppressAutoHyphens/>
        <w:autoSpaceDN w:val="0"/>
        <w:spacing w:line="276" w:lineRule="auto"/>
        <w:jc w:val="both"/>
        <w:textAlignment w:val="baseline"/>
        <w:rPr>
          <w:rFonts w:ascii="Arial" w:hAnsi="Arial" w:cs="Arial"/>
          <w:b/>
          <w:bCs/>
          <w:sz w:val="20"/>
          <w:szCs w:val="20"/>
          <w:lang w:eastAsia="hr-HR"/>
        </w:rPr>
      </w:pPr>
    </w:p>
    <w:p w14:paraId="3E0B409D" w14:textId="17650344"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r w:rsidRPr="00A2622F">
        <w:rPr>
          <w:rFonts w:ascii="Arial" w:hAnsi="Arial" w:cs="Arial"/>
          <w:b/>
          <w:bCs/>
          <w:sz w:val="20"/>
          <w:szCs w:val="20"/>
          <w:lang w:eastAsia="hr-HR"/>
        </w:rPr>
        <w:t xml:space="preserve">38 – Ostali rashodi </w:t>
      </w:r>
    </w:p>
    <w:p w14:paraId="03FC54CD" w14:textId="77777777" w:rsidR="006E0CC5" w:rsidRPr="00A2622F" w:rsidRDefault="006E0CC5" w:rsidP="00AE7257">
      <w:pPr>
        <w:suppressAutoHyphens/>
        <w:autoSpaceDN w:val="0"/>
        <w:spacing w:line="276" w:lineRule="auto"/>
        <w:jc w:val="both"/>
        <w:textAlignment w:val="baseline"/>
        <w:rPr>
          <w:rFonts w:ascii="Arial" w:hAnsi="Arial" w:cs="Arial"/>
          <w:b/>
          <w:bCs/>
          <w:sz w:val="20"/>
          <w:szCs w:val="20"/>
          <w:lang w:eastAsia="hr-HR"/>
        </w:rPr>
      </w:pPr>
    </w:p>
    <w:p w14:paraId="780DE150" w14:textId="77777777" w:rsidR="006E0CC5" w:rsidRPr="00A2622F" w:rsidRDefault="006E0CC5" w:rsidP="006E0CC5">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b/>
          <w:bCs/>
          <w:sz w:val="20"/>
          <w:szCs w:val="20"/>
          <w:lang w:eastAsia="hr-HR"/>
        </w:rPr>
        <w:t>381 – Tekuće donacije</w:t>
      </w:r>
      <w:r w:rsidRPr="00A2622F">
        <w:rPr>
          <w:rFonts w:ascii="Arial" w:hAnsi="Arial" w:cs="Arial"/>
          <w:sz w:val="20"/>
          <w:szCs w:val="20"/>
          <w:lang w:eastAsia="hr-HR"/>
        </w:rPr>
        <w:t xml:space="preserve">, planirano je povećanje rashoda za tekuće donacije u iznosu 26.364,00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od toga:</w:t>
      </w:r>
    </w:p>
    <w:p w14:paraId="6639A14F" w14:textId="1E8773D3" w:rsidR="006E0CC5" w:rsidRPr="00A2622F" w:rsidRDefault="006E0CC5" w:rsidP="006E0CC5">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planirano je povećanje donacije Turističkoj zajednici Lovrana, u iznosu 20.000,00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za potrebe organizacije umjetničkog i zabavnog programa manifestacije </w:t>
      </w:r>
      <w:proofErr w:type="spellStart"/>
      <w:r w:rsidRPr="00A2622F">
        <w:rPr>
          <w:rFonts w:ascii="Arial" w:hAnsi="Arial" w:cs="Arial"/>
          <w:sz w:val="20"/>
          <w:szCs w:val="20"/>
          <w:lang w:eastAsia="hr-HR"/>
        </w:rPr>
        <w:t>Marunada</w:t>
      </w:r>
      <w:proofErr w:type="spellEnd"/>
      <w:r w:rsidRPr="00A2622F">
        <w:rPr>
          <w:rFonts w:ascii="Arial" w:hAnsi="Arial" w:cs="Arial"/>
          <w:sz w:val="20"/>
          <w:szCs w:val="20"/>
          <w:lang w:eastAsia="hr-HR"/>
        </w:rPr>
        <w:t xml:space="preserve"> 2025.</w:t>
      </w:r>
      <w:r w:rsidR="00925C46">
        <w:rPr>
          <w:rFonts w:ascii="Arial" w:hAnsi="Arial" w:cs="Arial"/>
          <w:sz w:val="20"/>
          <w:szCs w:val="20"/>
          <w:lang w:eastAsia="hr-HR"/>
        </w:rPr>
        <w:t>,</w:t>
      </w:r>
      <w:r w:rsidRPr="00A2622F">
        <w:rPr>
          <w:rFonts w:ascii="Arial" w:hAnsi="Arial" w:cs="Arial"/>
          <w:sz w:val="20"/>
          <w:szCs w:val="20"/>
          <w:lang w:eastAsia="hr-HR"/>
        </w:rPr>
        <w:t xml:space="preserve"> </w:t>
      </w:r>
    </w:p>
    <w:p w14:paraId="332793D5" w14:textId="4D732ED9" w:rsidR="006E0CC5" w:rsidRPr="00A2622F" w:rsidRDefault="006E0CC5" w:rsidP="006E0CC5">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planirano je povećanje donacije Hrvatskom crvenom križu za redovne aktivnosti</w:t>
      </w:r>
      <w:r w:rsidR="00925C46">
        <w:rPr>
          <w:rFonts w:ascii="Arial" w:hAnsi="Arial" w:cs="Arial"/>
          <w:sz w:val="20"/>
          <w:szCs w:val="20"/>
          <w:lang w:eastAsia="hr-HR"/>
        </w:rPr>
        <w:t>,</w:t>
      </w:r>
      <w:r w:rsidRPr="00A2622F">
        <w:rPr>
          <w:rFonts w:ascii="Arial" w:hAnsi="Arial" w:cs="Arial"/>
          <w:sz w:val="20"/>
          <w:szCs w:val="20"/>
          <w:lang w:eastAsia="hr-HR"/>
        </w:rPr>
        <w:t xml:space="preserve"> u iznosu 4.804,00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i </w:t>
      </w:r>
    </w:p>
    <w:p w14:paraId="45534673" w14:textId="56D9172E" w:rsidR="006E0CC5" w:rsidRPr="00A2622F" w:rsidRDefault="006E0CC5" w:rsidP="006E0CC5">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planirano je povećanje donacije za potpore malih vrije</w:t>
      </w:r>
      <w:r w:rsidR="00EB6352" w:rsidRPr="00A2622F">
        <w:rPr>
          <w:rFonts w:ascii="Arial" w:hAnsi="Arial" w:cs="Arial"/>
          <w:sz w:val="20"/>
          <w:szCs w:val="20"/>
          <w:lang w:eastAsia="hr-HR"/>
        </w:rPr>
        <w:t>d</w:t>
      </w:r>
      <w:r w:rsidRPr="00A2622F">
        <w:rPr>
          <w:rFonts w:ascii="Arial" w:hAnsi="Arial" w:cs="Arial"/>
          <w:sz w:val="20"/>
          <w:szCs w:val="20"/>
          <w:lang w:eastAsia="hr-HR"/>
        </w:rPr>
        <w:t>nosti</w:t>
      </w:r>
      <w:r w:rsidR="00925C46">
        <w:rPr>
          <w:rFonts w:ascii="Arial" w:hAnsi="Arial" w:cs="Arial"/>
          <w:sz w:val="20"/>
          <w:szCs w:val="20"/>
          <w:lang w:eastAsia="hr-HR"/>
        </w:rPr>
        <w:t>,</w:t>
      </w:r>
      <w:r w:rsidRPr="00A2622F">
        <w:rPr>
          <w:rFonts w:ascii="Arial" w:hAnsi="Arial" w:cs="Arial"/>
          <w:sz w:val="20"/>
          <w:szCs w:val="20"/>
          <w:lang w:eastAsia="hr-HR"/>
        </w:rPr>
        <w:t xml:space="preserve"> u iznosu 1.560,00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50BA933D"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p>
    <w:p w14:paraId="0232F4A7" w14:textId="615B27DC" w:rsidR="00AE7257" w:rsidRPr="00A2622F" w:rsidRDefault="00EB6352" w:rsidP="00AE7257">
      <w:pPr>
        <w:widowControl w:val="0"/>
        <w:autoSpaceDE w:val="0"/>
        <w:autoSpaceDN w:val="0"/>
        <w:adjustRightInd w:val="0"/>
        <w:spacing w:before="23" w:line="276" w:lineRule="auto"/>
        <w:contextualSpacing/>
        <w:jc w:val="both"/>
        <w:rPr>
          <w:rFonts w:ascii="Arial" w:hAnsi="Arial" w:cs="Arial"/>
          <w:bCs/>
          <w:sz w:val="20"/>
          <w:szCs w:val="20"/>
        </w:rPr>
      </w:pPr>
      <w:r w:rsidRPr="00A2622F">
        <w:rPr>
          <w:rFonts w:ascii="Arial" w:hAnsi="Arial" w:cs="Arial"/>
          <w:b/>
          <w:sz w:val="20"/>
          <w:szCs w:val="20"/>
        </w:rPr>
        <w:t>386 – kapitalne pomoći</w:t>
      </w:r>
      <w:r w:rsidRPr="00A2622F">
        <w:rPr>
          <w:rFonts w:ascii="Arial" w:hAnsi="Arial" w:cs="Arial"/>
          <w:bCs/>
          <w:sz w:val="20"/>
          <w:szCs w:val="20"/>
        </w:rPr>
        <w:t>, planirano je povećanje rashoda za kapitalne pomoći</w:t>
      </w:r>
      <w:r w:rsidR="00925C46">
        <w:rPr>
          <w:rFonts w:ascii="Arial" w:hAnsi="Arial" w:cs="Arial"/>
          <w:bCs/>
          <w:sz w:val="20"/>
          <w:szCs w:val="20"/>
        </w:rPr>
        <w:t>,</w:t>
      </w:r>
      <w:r w:rsidRPr="00A2622F">
        <w:rPr>
          <w:rFonts w:ascii="Arial" w:hAnsi="Arial" w:cs="Arial"/>
          <w:bCs/>
          <w:sz w:val="20"/>
          <w:szCs w:val="20"/>
        </w:rPr>
        <w:t xml:space="preserve"> u iznosu 40.000,00 </w:t>
      </w:r>
      <w:proofErr w:type="spellStart"/>
      <w:r w:rsidRPr="00A2622F">
        <w:rPr>
          <w:rFonts w:ascii="Arial" w:hAnsi="Arial" w:cs="Arial"/>
          <w:bCs/>
          <w:sz w:val="20"/>
          <w:szCs w:val="20"/>
        </w:rPr>
        <w:t>eur</w:t>
      </w:r>
      <w:proofErr w:type="spellEnd"/>
      <w:r w:rsidRPr="00A2622F">
        <w:rPr>
          <w:rFonts w:ascii="Arial" w:hAnsi="Arial" w:cs="Arial"/>
          <w:bCs/>
          <w:sz w:val="20"/>
          <w:szCs w:val="20"/>
        </w:rPr>
        <w:t>, od toga:</w:t>
      </w:r>
    </w:p>
    <w:p w14:paraId="3A312E22" w14:textId="1CFA0B49" w:rsidR="00EB6352" w:rsidRPr="00A2622F" w:rsidRDefault="00EB6352" w:rsidP="00EB6352">
      <w:pPr>
        <w:widowControl w:val="0"/>
        <w:autoSpaceDE w:val="0"/>
        <w:autoSpaceDN w:val="0"/>
        <w:adjustRightInd w:val="0"/>
        <w:spacing w:before="23" w:line="276" w:lineRule="auto"/>
        <w:jc w:val="both"/>
        <w:rPr>
          <w:rFonts w:ascii="Arial" w:hAnsi="Arial" w:cs="Arial"/>
          <w:bCs/>
          <w:sz w:val="20"/>
          <w:szCs w:val="20"/>
        </w:rPr>
      </w:pPr>
      <w:r w:rsidRPr="00A2622F">
        <w:rPr>
          <w:rFonts w:ascii="Arial" w:hAnsi="Arial" w:cs="Arial"/>
          <w:bCs/>
          <w:sz w:val="20"/>
          <w:szCs w:val="20"/>
        </w:rPr>
        <w:t xml:space="preserve">- kapitalna pomoć komunalnom društvu Stubica d.o.o., u iznosu 30.000,00 </w:t>
      </w:r>
      <w:proofErr w:type="spellStart"/>
      <w:r w:rsidRPr="00A2622F">
        <w:rPr>
          <w:rFonts w:ascii="Arial" w:hAnsi="Arial" w:cs="Arial"/>
          <w:bCs/>
          <w:sz w:val="20"/>
          <w:szCs w:val="20"/>
        </w:rPr>
        <w:t>eur</w:t>
      </w:r>
      <w:proofErr w:type="spellEnd"/>
      <w:r w:rsidRPr="00A2622F">
        <w:rPr>
          <w:rFonts w:ascii="Arial" w:hAnsi="Arial" w:cs="Arial"/>
          <w:bCs/>
          <w:sz w:val="20"/>
          <w:szCs w:val="20"/>
        </w:rPr>
        <w:t xml:space="preserve">, za potrebe nabave nove opreme za obavljanja djelatnosti i </w:t>
      </w:r>
    </w:p>
    <w:p w14:paraId="0E7389FD" w14:textId="3D58298E" w:rsidR="00EB6352" w:rsidRPr="00A2622F" w:rsidRDefault="00EB6352" w:rsidP="00EB6352">
      <w:pPr>
        <w:widowControl w:val="0"/>
        <w:autoSpaceDE w:val="0"/>
        <w:autoSpaceDN w:val="0"/>
        <w:adjustRightInd w:val="0"/>
        <w:spacing w:before="23" w:line="276" w:lineRule="auto"/>
        <w:jc w:val="both"/>
        <w:rPr>
          <w:rFonts w:ascii="Arial" w:hAnsi="Arial" w:cs="Arial"/>
          <w:bCs/>
          <w:sz w:val="20"/>
          <w:szCs w:val="20"/>
        </w:rPr>
      </w:pPr>
      <w:r w:rsidRPr="00A2622F">
        <w:rPr>
          <w:rFonts w:ascii="Arial" w:hAnsi="Arial" w:cs="Arial"/>
          <w:bCs/>
          <w:sz w:val="20"/>
          <w:szCs w:val="20"/>
        </w:rPr>
        <w:t xml:space="preserve">- kapitalna pomoć komunalnom društvu Komunalac d.o.o. Jurdani, u iznosu 10.000,00 </w:t>
      </w:r>
      <w:proofErr w:type="spellStart"/>
      <w:r w:rsidRPr="00A2622F">
        <w:rPr>
          <w:rFonts w:ascii="Arial" w:hAnsi="Arial" w:cs="Arial"/>
          <w:bCs/>
          <w:sz w:val="20"/>
          <w:szCs w:val="20"/>
        </w:rPr>
        <w:t>eur</w:t>
      </w:r>
      <w:proofErr w:type="spellEnd"/>
      <w:r w:rsidRPr="00A2622F">
        <w:rPr>
          <w:rFonts w:ascii="Arial" w:hAnsi="Arial" w:cs="Arial"/>
          <w:bCs/>
          <w:sz w:val="20"/>
          <w:szCs w:val="20"/>
        </w:rPr>
        <w:t xml:space="preserve">, za potrebe opremanja ukopnih spremnika za miješani komunalni otpad na području Općine Lovran.  </w:t>
      </w:r>
    </w:p>
    <w:p w14:paraId="47D49A62" w14:textId="77777777" w:rsidR="00AE7257" w:rsidRDefault="00AE7257" w:rsidP="00AC5FEA">
      <w:pPr>
        <w:suppressAutoHyphens/>
        <w:autoSpaceDN w:val="0"/>
        <w:spacing w:line="276" w:lineRule="auto"/>
        <w:jc w:val="both"/>
        <w:textAlignment w:val="baseline"/>
        <w:rPr>
          <w:rFonts w:ascii="Arial" w:hAnsi="Arial" w:cs="Arial"/>
          <w:b/>
          <w:sz w:val="20"/>
          <w:szCs w:val="20"/>
          <w:lang w:eastAsia="hr-HR"/>
        </w:rPr>
      </w:pPr>
    </w:p>
    <w:p w14:paraId="42336C15" w14:textId="77777777" w:rsidR="00AE7257" w:rsidRPr="00A2622F" w:rsidRDefault="00AE7257" w:rsidP="00AE7257">
      <w:pPr>
        <w:suppressAutoHyphens/>
        <w:autoSpaceDN w:val="0"/>
        <w:spacing w:line="276" w:lineRule="auto"/>
        <w:ind w:left="1080"/>
        <w:jc w:val="both"/>
        <w:textAlignment w:val="baseline"/>
        <w:rPr>
          <w:rFonts w:ascii="Arial" w:hAnsi="Arial" w:cs="Arial"/>
          <w:b/>
          <w:sz w:val="20"/>
          <w:szCs w:val="20"/>
          <w:lang w:eastAsia="hr-HR"/>
        </w:rPr>
      </w:pPr>
    </w:p>
    <w:p w14:paraId="49C62A3C" w14:textId="77777777" w:rsidR="00AE7257" w:rsidRPr="00A2622F" w:rsidRDefault="00AE7257" w:rsidP="00AE7257">
      <w:pPr>
        <w:numPr>
          <w:ilvl w:val="3"/>
          <w:numId w:val="16"/>
        </w:numPr>
        <w:suppressAutoHyphens/>
        <w:autoSpaceDN w:val="0"/>
        <w:spacing w:after="160" w:line="276" w:lineRule="auto"/>
        <w:jc w:val="both"/>
        <w:textAlignment w:val="baseline"/>
        <w:rPr>
          <w:rFonts w:ascii="Arial" w:hAnsi="Arial" w:cs="Arial"/>
          <w:b/>
          <w:sz w:val="20"/>
          <w:szCs w:val="20"/>
          <w:lang w:eastAsia="hr-HR"/>
        </w:rPr>
      </w:pPr>
      <w:r w:rsidRPr="00A2622F">
        <w:rPr>
          <w:rFonts w:ascii="Arial" w:hAnsi="Arial" w:cs="Arial"/>
          <w:b/>
          <w:sz w:val="20"/>
          <w:szCs w:val="20"/>
          <w:lang w:eastAsia="hr-HR"/>
        </w:rPr>
        <w:t>Rashodi za nabavu nefinancijske imovine</w:t>
      </w:r>
    </w:p>
    <w:p w14:paraId="524F1A02"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p>
    <w:p w14:paraId="3FA5B33E" w14:textId="18536159"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b/>
          <w:bCs/>
          <w:sz w:val="20"/>
          <w:szCs w:val="20"/>
          <w:lang w:eastAsia="hr-HR"/>
        </w:rPr>
        <w:t>Rashodi za nabavu nefinancijske imovine</w:t>
      </w:r>
      <w:r w:rsidRPr="00A2622F">
        <w:rPr>
          <w:rFonts w:ascii="Arial" w:hAnsi="Arial" w:cs="Arial"/>
          <w:sz w:val="20"/>
          <w:szCs w:val="20"/>
          <w:lang w:eastAsia="hr-HR"/>
        </w:rPr>
        <w:t xml:space="preserve">, planirano je </w:t>
      </w:r>
      <w:r w:rsidR="00731697" w:rsidRPr="00A2622F">
        <w:rPr>
          <w:rFonts w:ascii="Arial" w:hAnsi="Arial" w:cs="Arial"/>
          <w:sz w:val="20"/>
          <w:szCs w:val="20"/>
          <w:lang w:eastAsia="hr-HR"/>
        </w:rPr>
        <w:t>povećanje</w:t>
      </w:r>
      <w:r w:rsidRPr="00A2622F">
        <w:rPr>
          <w:rFonts w:ascii="Arial" w:hAnsi="Arial" w:cs="Arial"/>
          <w:sz w:val="20"/>
          <w:szCs w:val="20"/>
          <w:lang w:eastAsia="hr-HR"/>
        </w:rPr>
        <w:t xml:space="preserve"> rashoda u iznosu </w:t>
      </w:r>
      <w:r w:rsidR="00EB115C" w:rsidRPr="00A2622F">
        <w:rPr>
          <w:rFonts w:ascii="Arial" w:hAnsi="Arial" w:cs="Arial"/>
          <w:sz w:val="20"/>
          <w:szCs w:val="20"/>
          <w:lang w:eastAsia="hr-HR"/>
        </w:rPr>
        <w:t>1.482.291,39</w:t>
      </w:r>
      <w:r w:rsidRPr="00A2622F">
        <w:rPr>
          <w:rFonts w:ascii="Arial" w:hAnsi="Arial" w:cs="Arial"/>
          <w:sz w:val="20"/>
          <w:szCs w:val="20"/>
          <w:lang w:eastAsia="hr-HR"/>
        </w:rPr>
        <w:t xml:space="preserve">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kako slijedi:</w:t>
      </w:r>
    </w:p>
    <w:p w14:paraId="52DA164F"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p>
    <w:p w14:paraId="1396A4CD"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b/>
          <w:bCs/>
          <w:sz w:val="20"/>
          <w:szCs w:val="20"/>
          <w:lang w:eastAsia="hr-HR"/>
        </w:rPr>
        <w:t xml:space="preserve">41 – rashodi za nabavu </w:t>
      </w:r>
      <w:proofErr w:type="spellStart"/>
      <w:r w:rsidRPr="00A2622F">
        <w:rPr>
          <w:rFonts w:ascii="Arial" w:hAnsi="Arial" w:cs="Arial"/>
          <w:b/>
          <w:bCs/>
          <w:sz w:val="20"/>
          <w:szCs w:val="20"/>
          <w:lang w:eastAsia="hr-HR"/>
        </w:rPr>
        <w:t>neproizvedene</w:t>
      </w:r>
      <w:proofErr w:type="spellEnd"/>
      <w:r w:rsidRPr="00A2622F">
        <w:rPr>
          <w:rFonts w:ascii="Arial" w:hAnsi="Arial" w:cs="Arial"/>
          <w:b/>
          <w:bCs/>
          <w:sz w:val="20"/>
          <w:szCs w:val="20"/>
          <w:lang w:eastAsia="hr-HR"/>
        </w:rPr>
        <w:t xml:space="preserve"> dugotrajne imovine</w:t>
      </w:r>
    </w:p>
    <w:p w14:paraId="153D069F"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w:t>
      </w:r>
    </w:p>
    <w:p w14:paraId="6133B370" w14:textId="162663C4"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b/>
          <w:bCs/>
          <w:sz w:val="20"/>
          <w:szCs w:val="20"/>
          <w:lang w:eastAsia="hr-HR"/>
        </w:rPr>
        <w:t xml:space="preserve">Zemljište, </w:t>
      </w:r>
      <w:r w:rsidRPr="00A2622F">
        <w:rPr>
          <w:rFonts w:ascii="Arial" w:hAnsi="Arial" w:cs="Arial"/>
          <w:sz w:val="20"/>
          <w:szCs w:val="20"/>
          <w:lang w:eastAsia="hr-HR"/>
        </w:rPr>
        <w:t xml:space="preserve">planirano je </w:t>
      </w:r>
      <w:r w:rsidR="00EB115C" w:rsidRPr="00A2622F">
        <w:rPr>
          <w:rFonts w:ascii="Arial" w:hAnsi="Arial" w:cs="Arial"/>
          <w:sz w:val="20"/>
          <w:szCs w:val="20"/>
          <w:lang w:eastAsia="hr-HR"/>
        </w:rPr>
        <w:t>povećanje</w:t>
      </w:r>
      <w:r w:rsidRPr="00A2622F">
        <w:rPr>
          <w:rFonts w:ascii="Arial" w:hAnsi="Arial" w:cs="Arial"/>
          <w:sz w:val="20"/>
          <w:szCs w:val="20"/>
          <w:lang w:eastAsia="hr-HR"/>
        </w:rPr>
        <w:t xml:space="preserve"> rashoda za kupnju i zamjenu zemljišta u iznosu </w:t>
      </w:r>
      <w:r w:rsidR="00EB115C" w:rsidRPr="00A2622F">
        <w:rPr>
          <w:rFonts w:ascii="Arial" w:hAnsi="Arial" w:cs="Arial"/>
          <w:sz w:val="20"/>
          <w:szCs w:val="20"/>
          <w:lang w:eastAsia="hr-HR"/>
        </w:rPr>
        <w:t>63.751,53</w:t>
      </w:r>
      <w:r w:rsidRPr="00A2622F">
        <w:rPr>
          <w:rFonts w:ascii="Arial" w:hAnsi="Arial" w:cs="Arial"/>
          <w:sz w:val="20"/>
          <w:szCs w:val="20"/>
          <w:lang w:eastAsia="hr-HR"/>
        </w:rPr>
        <w:t xml:space="preserve">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1777B9F0"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p>
    <w:p w14:paraId="6724F564"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p>
    <w:p w14:paraId="0FE6E8EE" w14:textId="77777777" w:rsidR="00AE7257" w:rsidRPr="00A2622F" w:rsidRDefault="00AE7257" w:rsidP="00AE7257">
      <w:pPr>
        <w:suppressAutoHyphens/>
        <w:autoSpaceDN w:val="0"/>
        <w:spacing w:line="276" w:lineRule="auto"/>
        <w:jc w:val="both"/>
        <w:textAlignment w:val="baseline"/>
        <w:rPr>
          <w:rFonts w:ascii="Arial" w:hAnsi="Arial" w:cs="Arial"/>
          <w:b/>
          <w:bCs/>
          <w:sz w:val="20"/>
          <w:szCs w:val="20"/>
          <w:lang w:eastAsia="hr-HR"/>
        </w:rPr>
      </w:pPr>
      <w:r w:rsidRPr="00A2622F">
        <w:rPr>
          <w:rFonts w:ascii="Arial" w:hAnsi="Arial" w:cs="Arial"/>
          <w:b/>
          <w:bCs/>
          <w:sz w:val="20"/>
          <w:szCs w:val="20"/>
          <w:lang w:eastAsia="hr-HR"/>
        </w:rPr>
        <w:t xml:space="preserve">42 – Rashodi za nabavu proizvedene dugotrajne imovine </w:t>
      </w:r>
    </w:p>
    <w:p w14:paraId="28829FA5" w14:textId="77777777"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p>
    <w:p w14:paraId="363344B9" w14:textId="2502E354" w:rsidR="00AE7257" w:rsidRPr="00A2622F" w:rsidRDefault="00AC5FEA"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b/>
          <w:bCs/>
          <w:sz w:val="20"/>
          <w:szCs w:val="20"/>
          <w:lang w:eastAsia="hr-HR"/>
        </w:rPr>
        <w:t xml:space="preserve">421 - </w:t>
      </w:r>
      <w:r w:rsidR="00AE7257" w:rsidRPr="00A2622F">
        <w:rPr>
          <w:rFonts w:ascii="Arial" w:hAnsi="Arial" w:cs="Arial"/>
          <w:b/>
          <w:bCs/>
          <w:sz w:val="20"/>
          <w:szCs w:val="20"/>
          <w:lang w:eastAsia="hr-HR"/>
        </w:rPr>
        <w:t>Građevinski objekti</w:t>
      </w:r>
      <w:r w:rsidR="00AE7257" w:rsidRPr="00A2622F">
        <w:rPr>
          <w:rFonts w:ascii="Arial" w:hAnsi="Arial" w:cs="Arial"/>
          <w:sz w:val="20"/>
          <w:szCs w:val="20"/>
          <w:lang w:eastAsia="hr-HR"/>
        </w:rPr>
        <w:t xml:space="preserve">, planira se </w:t>
      </w:r>
      <w:r w:rsidR="00731697" w:rsidRPr="00A2622F">
        <w:rPr>
          <w:rFonts w:ascii="Arial" w:hAnsi="Arial" w:cs="Arial"/>
          <w:sz w:val="20"/>
          <w:szCs w:val="20"/>
          <w:lang w:eastAsia="hr-HR"/>
        </w:rPr>
        <w:t xml:space="preserve">povećanje </w:t>
      </w:r>
      <w:r w:rsidR="00AE7257" w:rsidRPr="00A2622F">
        <w:rPr>
          <w:rFonts w:ascii="Arial" w:hAnsi="Arial" w:cs="Arial"/>
          <w:sz w:val="20"/>
          <w:szCs w:val="20"/>
          <w:lang w:eastAsia="hr-HR"/>
        </w:rPr>
        <w:t xml:space="preserve">rashoda za građevinske objekte u iznosu </w:t>
      </w:r>
      <w:r w:rsidR="00731697" w:rsidRPr="00A2622F">
        <w:rPr>
          <w:rFonts w:ascii="Arial" w:hAnsi="Arial" w:cs="Arial"/>
          <w:sz w:val="20"/>
          <w:szCs w:val="20"/>
          <w:lang w:eastAsia="hr-HR"/>
        </w:rPr>
        <w:t>1.349.363,86</w:t>
      </w:r>
      <w:r w:rsidR="00AE7257" w:rsidRPr="00A2622F">
        <w:rPr>
          <w:rFonts w:ascii="Arial" w:hAnsi="Arial" w:cs="Arial"/>
          <w:sz w:val="20"/>
          <w:szCs w:val="20"/>
          <w:lang w:eastAsia="hr-HR"/>
        </w:rPr>
        <w:t xml:space="preserve"> </w:t>
      </w:r>
      <w:proofErr w:type="spellStart"/>
      <w:r w:rsidR="00AE7257" w:rsidRPr="00A2622F">
        <w:rPr>
          <w:rFonts w:ascii="Arial" w:hAnsi="Arial" w:cs="Arial"/>
          <w:sz w:val="20"/>
          <w:szCs w:val="20"/>
          <w:lang w:eastAsia="hr-HR"/>
        </w:rPr>
        <w:t>eur</w:t>
      </w:r>
      <w:proofErr w:type="spellEnd"/>
      <w:r w:rsidR="00AE7257" w:rsidRPr="00A2622F">
        <w:rPr>
          <w:rFonts w:ascii="Arial" w:hAnsi="Arial" w:cs="Arial"/>
          <w:sz w:val="20"/>
          <w:szCs w:val="20"/>
          <w:lang w:eastAsia="hr-HR"/>
        </w:rPr>
        <w:t>, promjene se odnose na</w:t>
      </w:r>
      <w:r w:rsidR="00731697" w:rsidRPr="00A2622F">
        <w:rPr>
          <w:rFonts w:ascii="Arial" w:hAnsi="Arial" w:cs="Arial"/>
          <w:sz w:val="20"/>
          <w:szCs w:val="20"/>
          <w:lang w:eastAsia="hr-HR"/>
        </w:rPr>
        <w:t xml:space="preserve"> ceste i </w:t>
      </w:r>
      <w:r w:rsidR="00AE7257" w:rsidRPr="00A2622F">
        <w:rPr>
          <w:rFonts w:ascii="Arial" w:hAnsi="Arial" w:cs="Arial"/>
          <w:sz w:val="20"/>
          <w:szCs w:val="20"/>
          <w:lang w:eastAsia="hr-HR"/>
        </w:rPr>
        <w:t>ostale građevinske objekte, planirano je povećanje i smanjenje rashoda na sljedećim kapitalnim projektima:</w:t>
      </w:r>
    </w:p>
    <w:p w14:paraId="4543F852" w14:textId="29DC2D41" w:rsidR="00731697" w:rsidRPr="00A2622F" w:rsidRDefault="0073169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1. planirano je povećanje rashoda na izgradnji nerazvrstanih cesta, na spojnoj cesti </w:t>
      </w:r>
      <w:proofErr w:type="spellStart"/>
      <w:r w:rsidRPr="00A2622F">
        <w:rPr>
          <w:rFonts w:ascii="Arial" w:hAnsi="Arial" w:cs="Arial"/>
          <w:sz w:val="20"/>
          <w:szCs w:val="20"/>
          <w:lang w:eastAsia="hr-HR"/>
        </w:rPr>
        <w:t>Medveja</w:t>
      </w:r>
      <w:proofErr w:type="spellEnd"/>
      <w:r w:rsidRPr="00A2622F">
        <w:rPr>
          <w:rFonts w:ascii="Arial" w:hAnsi="Arial" w:cs="Arial"/>
          <w:sz w:val="20"/>
          <w:szCs w:val="20"/>
          <w:lang w:eastAsia="hr-HR"/>
        </w:rPr>
        <w:t xml:space="preserve"> – Kali, u iznosu </w:t>
      </w:r>
      <w:r w:rsidR="002B6990" w:rsidRPr="00A2622F">
        <w:rPr>
          <w:rFonts w:ascii="Arial" w:hAnsi="Arial" w:cs="Arial"/>
          <w:sz w:val="20"/>
          <w:szCs w:val="20"/>
          <w:lang w:eastAsia="hr-HR"/>
        </w:rPr>
        <w:t xml:space="preserve">1.142.281,46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2783AA96" w14:textId="4464E87A" w:rsidR="00731697" w:rsidRPr="00A2622F" w:rsidRDefault="0073169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2. povećanje rashoda za rekonstrukciju dijela ceste u Ulici 9. rujna, u iznosu 1.800,00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67E0477E" w14:textId="00213302" w:rsidR="00AE7257" w:rsidRPr="00A2622F" w:rsidRDefault="002B6990"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3</w:t>
      </w:r>
      <w:r w:rsidR="00884A8A">
        <w:rPr>
          <w:rFonts w:ascii="Arial" w:hAnsi="Arial" w:cs="Arial"/>
          <w:sz w:val="20"/>
          <w:szCs w:val="20"/>
          <w:lang w:eastAsia="hr-HR"/>
        </w:rPr>
        <w:t xml:space="preserve">. </w:t>
      </w:r>
      <w:r w:rsidR="00AE7257" w:rsidRPr="00A2622F">
        <w:rPr>
          <w:rFonts w:ascii="Arial" w:hAnsi="Arial" w:cs="Arial"/>
          <w:sz w:val="20"/>
          <w:szCs w:val="20"/>
          <w:lang w:eastAsia="hr-HR"/>
        </w:rPr>
        <w:t xml:space="preserve">povećanje rashoda </w:t>
      </w:r>
      <w:r w:rsidRPr="00A2622F">
        <w:rPr>
          <w:rFonts w:ascii="Arial" w:hAnsi="Arial" w:cs="Arial"/>
          <w:sz w:val="20"/>
          <w:szCs w:val="20"/>
          <w:lang w:eastAsia="hr-HR"/>
        </w:rPr>
        <w:t>za uređenje obalnog puta u Lovranu</w:t>
      </w:r>
      <w:r w:rsidR="00AE7257" w:rsidRPr="00A2622F">
        <w:rPr>
          <w:rFonts w:ascii="Arial" w:hAnsi="Arial" w:cs="Arial"/>
          <w:sz w:val="20"/>
          <w:szCs w:val="20"/>
          <w:lang w:eastAsia="hr-HR"/>
        </w:rPr>
        <w:t xml:space="preserve">, u iznosu </w:t>
      </w:r>
      <w:r w:rsidRPr="00A2622F">
        <w:rPr>
          <w:rFonts w:ascii="Arial" w:hAnsi="Arial" w:cs="Arial"/>
          <w:sz w:val="20"/>
          <w:szCs w:val="20"/>
          <w:lang w:eastAsia="hr-HR"/>
        </w:rPr>
        <w:t>30</w:t>
      </w:r>
      <w:r w:rsidR="00AE7257" w:rsidRPr="00A2622F">
        <w:rPr>
          <w:rFonts w:ascii="Arial" w:hAnsi="Arial" w:cs="Arial"/>
          <w:sz w:val="20"/>
          <w:szCs w:val="20"/>
          <w:lang w:eastAsia="hr-HR"/>
        </w:rPr>
        <w:t xml:space="preserve">.000,00 </w:t>
      </w:r>
      <w:proofErr w:type="spellStart"/>
      <w:r w:rsidR="00AE7257" w:rsidRPr="00A2622F">
        <w:rPr>
          <w:rFonts w:ascii="Arial" w:hAnsi="Arial" w:cs="Arial"/>
          <w:sz w:val="20"/>
          <w:szCs w:val="20"/>
          <w:lang w:eastAsia="hr-HR"/>
        </w:rPr>
        <w:t>eur</w:t>
      </w:r>
      <w:proofErr w:type="spellEnd"/>
      <w:r w:rsidR="00AE7257" w:rsidRPr="00A2622F">
        <w:rPr>
          <w:rFonts w:ascii="Arial" w:hAnsi="Arial" w:cs="Arial"/>
          <w:sz w:val="20"/>
          <w:szCs w:val="20"/>
          <w:lang w:eastAsia="hr-HR"/>
        </w:rPr>
        <w:t xml:space="preserve">, </w:t>
      </w:r>
    </w:p>
    <w:p w14:paraId="58B24A91" w14:textId="14AE8123" w:rsidR="002B6990" w:rsidRPr="00A2622F" w:rsidRDefault="002B6990"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4. povećanje rashoda za uređenje lovranskih plaža, u iznosu 13.245,40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1D9E5C90" w14:textId="059CD20B" w:rsidR="002B6990" w:rsidRPr="00A2622F" w:rsidRDefault="002B6990"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5. povećanje rashoda za uređenje dječjih igrališta, u iznosu 15.000,00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6319F918" w14:textId="6C32A5EC" w:rsidR="002B6990" w:rsidRPr="00A2622F" w:rsidRDefault="002B6990"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6. </w:t>
      </w:r>
      <w:r w:rsidR="00AE7257" w:rsidRPr="00A2622F">
        <w:rPr>
          <w:rFonts w:ascii="Arial" w:hAnsi="Arial" w:cs="Arial"/>
          <w:sz w:val="20"/>
          <w:szCs w:val="20"/>
          <w:lang w:eastAsia="hr-HR"/>
        </w:rPr>
        <w:t xml:space="preserve">povećanje rashoda </w:t>
      </w:r>
      <w:r w:rsidRPr="00A2622F">
        <w:rPr>
          <w:rFonts w:ascii="Arial" w:hAnsi="Arial" w:cs="Arial"/>
          <w:sz w:val="20"/>
          <w:szCs w:val="20"/>
          <w:lang w:eastAsia="hr-HR"/>
        </w:rPr>
        <w:t>za u</w:t>
      </w:r>
      <w:r w:rsidR="00AE7257" w:rsidRPr="00A2622F">
        <w:rPr>
          <w:rFonts w:ascii="Arial" w:hAnsi="Arial" w:cs="Arial"/>
          <w:sz w:val="20"/>
          <w:szCs w:val="20"/>
          <w:lang w:eastAsia="hr-HR"/>
        </w:rPr>
        <w:t xml:space="preserve">ređenje plaže ispod Vile Astra, u iznosu </w:t>
      </w:r>
      <w:r w:rsidRPr="00A2622F">
        <w:rPr>
          <w:rFonts w:ascii="Arial" w:hAnsi="Arial" w:cs="Arial"/>
          <w:sz w:val="20"/>
          <w:szCs w:val="20"/>
          <w:lang w:eastAsia="hr-HR"/>
        </w:rPr>
        <w:t>12</w:t>
      </w:r>
      <w:r w:rsidR="00AE7257" w:rsidRPr="00A2622F">
        <w:rPr>
          <w:rFonts w:ascii="Arial" w:hAnsi="Arial" w:cs="Arial"/>
          <w:sz w:val="20"/>
          <w:szCs w:val="20"/>
          <w:lang w:eastAsia="hr-HR"/>
        </w:rPr>
        <w:t xml:space="preserve">.000,00 </w:t>
      </w:r>
      <w:proofErr w:type="spellStart"/>
      <w:r w:rsidR="00AE7257" w:rsidRPr="00A2622F">
        <w:rPr>
          <w:rFonts w:ascii="Arial" w:hAnsi="Arial" w:cs="Arial"/>
          <w:sz w:val="20"/>
          <w:szCs w:val="20"/>
          <w:lang w:eastAsia="hr-HR"/>
        </w:rPr>
        <w:t>eur</w:t>
      </w:r>
      <w:proofErr w:type="spellEnd"/>
      <w:r w:rsidR="00AE7257" w:rsidRPr="00A2622F">
        <w:rPr>
          <w:rFonts w:ascii="Arial" w:hAnsi="Arial" w:cs="Arial"/>
          <w:sz w:val="20"/>
          <w:szCs w:val="20"/>
          <w:lang w:eastAsia="hr-HR"/>
        </w:rPr>
        <w:t>,</w:t>
      </w:r>
    </w:p>
    <w:p w14:paraId="4CFAACA4" w14:textId="6E144E64" w:rsidR="00AE7257" w:rsidRPr="00A2622F" w:rsidRDefault="002B6990"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7. povećanje rashoda za uređenje plaže </w:t>
      </w:r>
      <w:proofErr w:type="spellStart"/>
      <w:r w:rsidRPr="00A2622F">
        <w:rPr>
          <w:rFonts w:ascii="Arial" w:hAnsi="Arial" w:cs="Arial"/>
          <w:sz w:val="20"/>
          <w:szCs w:val="20"/>
          <w:lang w:eastAsia="hr-HR"/>
        </w:rPr>
        <w:t>Peharovo</w:t>
      </w:r>
      <w:proofErr w:type="spellEnd"/>
      <w:r w:rsidRPr="00A2622F">
        <w:rPr>
          <w:rFonts w:ascii="Arial" w:hAnsi="Arial" w:cs="Arial"/>
          <w:sz w:val="20"/>
          <w:szCs w:val="20"/>
          <w:lang w:eastAsia="hr-HR"/>
        </w:rPr>
        <w:t xml:space="preserve">, u iznosu 10.000,00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0D304F78" w14:textId="1C1047E5" w:rsidR="002B6990" w:rsidRPr="00A2622F" w:rsidRDefault="002B6990"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8. povećanje rashoda za uređenje parkirališta Brajdice, u iznosu 95.000,00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379AB790" w14:textId="536ED76F" w:rsidR="0041450D" w:rsidRPr="00A2622F" w:rsidRDefault="002B6990"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9. povećanje rashoda za proširenje jave rasvjete u Lovranu, u iznosu 17.037,00 </w:t>
      </w:r>
      <w:proofErr w:type="spellStart"/>
      <w:r w:rsidRPr="00A2622F">
        <w:rPr>
          <w:rFonts w:ascii="Arial" w:hAnsi="Arial" w:cs="Arial"/>
          <w:sz w:val="20"/>
          <w:szCs w:val="20"/>
          <w:lang w:eastAsia="hr-HR"/>
        </w:rPr>
        <w:t>eur</w:t>
      </w:r>
      <w:proofErr w:type="spellEnd"/>
      <w:r w:rsidR="00884A8A">
        <w:rPr>
          <w:rFonts w:ascii="Arial" w:hAnsi="Arial" w:cs="Arial"/>
          <w:sz w:val="20"/>
          <w:szCs w:val="20"/>
          <w:lang w:eastAsia="hr-HR"/>
        </w:rPr>
        <w:t xml:space="preserve"> i </w:t>
      </w:r>
    </w:p>
    <w:p w14:paraId="6761627E" w14:textId="5E4BAE64" w:rsidR="002B6990" w:rsidRPr="00A2622F" w:rsidRDefault="0041450D"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10. planirano je postavljanje punionica za električna vozila, za građevinske radove planira se iznos 13.000,00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w:t>
      </w:r>
    </w:p>
    <w:p w14:paraId="2B8038CD" w14:textId="77777777" w:rsidR="002B6990" w:rsidRPr="00A2622F" w:rsidRDefault="002B6990" w:rsidP="00AE7257">
      <w:pPr>
        <w:suppressAutoHyphens/>
        <w:autoSpaceDN w:val="0"/>
        <w:spacing w:line="276" w:lineRule="auto"/>
        <w:jc w:val="both"/>
        <w:textAlignment w:val="baseline"/>
        <w:rPr>
          <w:rFonts w:ascii="Arial" w:hAnsi="Arial" w:cs="Arial"/>
          <w:sz w:val="20"/>
          <w:szCs w:val="20"/>
          <w:lang w:eastAsia="hr-HR"/>
        </w:rPr>
      </w:pPr>
    </w:p>
    <w:p w14:paraId="49A0C2EE" w14:textId="4390DF58" w:rsidR="00AE7257" w:rsidRPr="00A2622F" w:rsidRDefault="00AC5FEA"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b/>
          <w:bCs/>
          <w:sz w:val="20"/>
          <w:szCs w:val="20"/>
          <w:lang w:eastAsia="hr-HR"/>
        </w:rPr>
        <w:t xml:space="preserve">422 - </w:t>
      </w:r>
      <w:r w:rsidR="00AE7257" w:rsidRPr="00A2622F">
        <w:rPr>
          <w:rFonts w:ascii="Arial" w:hAnsi="Arial" w:cs="Arial"/>
          <w:b/>
          <w:bCs/>
          <w:sz w:val="20"/>
          <w:szCs w:val="20"/>
          <w:lang w:eastAsia="hr-HR"/>
        </w:rPr>
        <w:t xml:space="preserve">Postrojenja i oprema, </w:t>
      </w:r>
      <w:r w:rsidR="00AE7257" w:rsidRPr="00A2622F">
        <w:rPr>
          <w:rFonts w:ascii="Arial" w:hAnsi="Arial" w:cs="Arial"/>
          <w:sz w:val="20"/>
          <w:szCs w:val="20"/>
          <w:lang w:eastAsia="hr-HR"/>
        </w:rPr>
        <w:t xml:space="preserve">planirano je povećanje rashoda za nabavu opreme, u iznosu </w:t>
      </w:r>
      <w:r w:rsidR="0041450D" w:rsidRPr="00A2622F">
        <w:rPr>
          <w:rFonts w:ascii="Arial" w:hAnsi="Arial" w:cs="Arial"/>
          <w:sz w:val="20"/>
          <w:szCs w:val="20"/>
          <w:lang w:eastAsia="hr-HR"/>
        </w:rPr>
        <w:t>53.676</w:t>
      </w:r>
      <w:r w:rsidR="00AE7257" w:rsidRPr="00A2622F">
        <w:rPr>
          <w:rFonts w:ascii="Arial" w:hAnsi="Arial" w:cs="Arial"/>
          <w:sz w:val="20"/>
          <w:szCs w:val="20"/>
          <w:lang w:eastAsia="hr-HR"/>
        </w:rPr>
        <w:t>,00 eura, planirano je povećanje i smanjenje rashoda na sljedećim kapitalnim projektima:</w:t>
      </w:r>
    </w:p>
    <w:p w14:paraId="061BF4D7" w14:textId="5E4B867D" w:rsidR="0041450D" w:rsidRPr="00A2622F" w:rsidRDefault="0041450D" w:rsidP="0041450D">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za opremanje uredskih prostorija</w:t>
      </w:r>
      <w:r w:rsidR="00884A8A">
        <w:rPr>
          <w:rFonts w:ascii="Arial" w:hAnsi="Arial" w:cs="Arial"/>
          <w:sz w:val="20"/>
          <w:szCs w:val="20"/>
          <w:lang w:eastAsia="hr-HR"/>
        </w:rPr>
        <w:t xml:space="preserve"> i nabavu računalne opreme</w:t>
      </w:r>
      <w:r w:rsidRPr="00A2622F">
        <w:rPr>
          <w:rFonts w:ascii="Arial" w:hAnsi="Arial" w:cs="Arial"/>
          <w:sz w:val="20"/>
          <w:szCs w:val="20"/>
          <w:lang w:eastAsia="hr-HR"/>
        </w:rPr>
        <w:t xml:space="preserve"> planirano je povećanje rashoda u iznosu 14.000,00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0964E8CD" w14:textId="1BA89664" w:rsidR="00AE7257" w:rsidRPr="00A2622F" w:rsidRDefault="00AE7257"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lastRenderedPageBreak/>
        <w:t xml:space="preserve">- planirano je povećanje rashoda za nabavu opreme za potrebe opremanja javnih površina klupama i koševima za smeće u iznosu </w:t>
      </w:r>
      <w:r w:rsidR="0041450D" w:rsidRPr="00A2622F">
        <w:rPr>
          <w:rFonts w:ascii="Arial" w:hAnsi="Arial" w:cs="Arial"/>
          <w:sz w:val="20"/>
          <w:szCs w:val="20"/>
          <w:lang w:eastAsia="hr-HR"/>
        </w:rPr>
        <w:t>2</w:t>
      </w:r>
      <w:r w:rsidRPr="00A2622F">
        <w:rPr>
          <w:rFonts w:ascii="Arial" w:hAnsi="Arial" w:cs="Arial"/>
          <w:sz w:val="20"/>
          <w:szCs w:val="20"/>
          <w:lang w:eastAsia="hr-HR"/>
        </w:rPr>
        <w:t xml:space="preserve">0.000,00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w:t>
      </w:r>
    </w:p>
    <w:p w14:paraId="29839BAC" w14:textId="7F60E4D4" w:rsidR="0041450D" w:rsidRPr="00A2622F" w:rsidRDefault="0041450D"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planirana je nabava opreme za punionicu za električna vozila, u iznosu 22.000,00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 xml:space="preserve"> i </w:t>
      </w:r>
    </w:p>
    <w:p w14:paraId="4617D570" w14:textId="4BA68C43" w:rsidR="0041450D" w:rsidRPr="00A2622F" w:rsidRDefault="0041450D" w:rsidP="00AE7257">
      <w:pPr>
        <w:suppressAutoHyphens/>
        <w:autoSpaceDN w:val="0"/>
        <w:spacing w:line="276" w:lineRule="auto"/>
        <w:jc w:val="both"/>
        <w:textAlignment w:val="baseline"/>
        <w:rPr>
          <w:rFonts w:ascii="Arial" w:hAnsi="Arial" w:cs="Arial"/>
          <w:sz w:val="20"/>
          <w:szCs w:val="20"/>
          <w:lang w:eastAsia="hr-HR"/>
        </w:rPr>
      </w:pPr>
      <w:r w:rsidRPr="00A2622F">
        <w:rPr>
          <w:rFonts w:ascii="Arial" w:hAnsi="Arial" w:cs="Arial"/>
          <w:sz w:val="20"/>
          <w:szCs w:val="20"/>
          <w:lang w:eastAsia="hr-HR"/>
        </w:rPr>
        <w:t xml:space="preserve">- planirano je smanjenje rashoda na nabavu posuda za odvojeno sakupljanje otpada u iznosu 2.324,00 </w:t>
      </w:r>
      <w:proofErr w:type="spellStart"/>
      <w:r w:rsidRPr="00A2622F">
        <w:rPr>
          <w:rFonts w:ascii="Arial" w:hAnsi="Arial" w:cs="Arial"/>
          <w:sz w:val="20"/>
          <w:szCs w:val="20"/>
          <w:lang w:eastAsia="hr-HR"/>
        </w:rPr>
        <w:t>eur</w:t>
      </w:r>
      <w:proofErr w:type="spellEnd"/>
      <w:r w:rsidRPr="00A2622F">
        <w:rPr>
          <w:rFonts w:ascii="Arial" w:hAnsi="Arial" w:cs="Arial"/>
          <w:sz w:val="20"/>
          <w:szCs w:val="20"/>
          <w:lang w:eastAsia="hr-HR"/>
        </w:rPr>
        <w:t>.</w:t>
      </w:r>
    </w:p>
    <w:p w14:paraId="325F1B01" w14:textId="77777777" w:rsidR="00AC5FEA" w:rsidRPr="00A2622F" w:rsidRDefault="00AC5FEA" w:rsidP="00AE7257">
      <w:pPr>
        <w:suppressAutoHyphens/>
        <w:autoSpaceDN w:val="0"/>
        <w:spacing w:line="276" w:lineRule="auto"/>
        <w:jc w:val="both"/>
        <w:textAlignment w:val="baseline"/>
        <w:rPr>
          <w:rFonts w:ascii="Arial" w:hAnsi="Arial" w:cs="Arial"/>
          <w:sz w:val="20"/>
          <w:szCs w:val="20"/>
          <w:lang w:eastAsia="hr-HR"/>
        </w:rPr>
      </w:pPr>
    </w:p>
    <w:p w14:paraId="7F43A3FC" w14:textId="11AA721D" w:rsidR="00AE7257" w:rsidRPr="00A2622F" w:rsidRDefault="00AC5FEA" w:rsidP="00AE7257">
      <w:pPr>
        <w:suppressAutoHyphens/>
        <w:autoSpaceDN w:val="0"/>
        <w:spacing w:line="276" w:lineRule="auto"/>
        <w:jc w:val="both"/>
        <w:textAlignment w:val="baseline"/>
        <w:rPr>
          <w:rFonts w:ascii="Arial" w:eastAsia="Calibri" w:hAnsi="Arial" w:cs="Arial"/>
          <w:sz w:val="20"/>
          <w:szCs w:val="20"/>
        </w:rPr>
      </w:pPr>
      <w:r w:rsidRPr="00A2622F">
        <w:rPr>
          <w:rFonts w:ascii="Arial" w:eastAsia="Calibri" w:hAnsi="Arial" w:cs="Arial"/>
          <w:b/>
          <w:bCs/>
          <w:sz w:val="20"/>
          <w:szCs w:val="20"/>
        </w:rPr>
        <w:t>423 – Prijevozna sredstva</w:t>
      </w:r>
      <w:r w:rsidRPr="00A2622F">
        <w:rPr>
          <w:rFonts w:ascii="Arial" w:eastAsia="Calibri" w:hAnsi="Arial" w:cs="Arial"/>
          <w:sz w:val="20"/>
          <w:szCs w:val="20"/>
        </w:rPr>
        <w:t xml:space="preserve">, planirano je povećanje rashoda za nabavu službenog vozila u iznosu 9.500,00 </w:t>
      </w:r>
      <w:proofErr w:type="spellStart"/>
      <w:r w:rsidRPr="00A2622F">
        <w:rPr>
          <w:rFonts w:ascii="Arial" w:eastAsia="Calibri" w:hAnsi="Arial" w:cs="Arial"/>
          <w:sz w:val="20"/>
          <w:szCs w:val="20"/>
        </w:rPr>
        <w:t>eur</w:t>
      </w:r>
      <w:proofErr w:type="spellEnd"/>
      <w:r w:rsidRPr="00A2622F">
        <w:rPr>
          <w:rFonts w:ascii="Arial" w:eastAsia="Calibri" w:hAnsi="Arial" w:cs="Arial"/>
          <w:sz w:val="20"/>
          <w:szCs w:val="20"/>
        </w:rPr>
        <w:t>.</w:t>
      </w:r>
    </w:p>
    <w:p w14:paraId="476B79D5" w14:textId="77777777" w:rsidR="00AC5FEA" w:rsidRPr="00A2622F" w:rsidRDefault="00AC5FEA" w:rsidP="00AE7257">
      <w:pPr>
        <w:suppressAutoHyphens/>
        <w:autoSpaceDN w:val="0"/>
        <w:spacing w:line="276" w:lineRule="auto"/>
        <w:jc w:val="both"/>
        <w:textAlignment w:val="baseline"/>
        <w:rPr>
          <w:rFonts w:ascii="Arial" w:eastAsia="Calibri" w:hAnsi="Arial" w:cs="Arial"/>
          <w:sz w:val="20"/>
          <w:szCs w:val="20"/>
        </w:rPr>
      </w:pPr>
    </w:p>
    <w:p w14:paraId="523C88CA" w14:textId="70D6B32F" w:rsidR="00AC5FEA" w:rsidRPr="00A2622F" w:rsidRDefault="00AC5FEA" w:rsidP="00AE7257">
      <w:pPr>
        <w:suppressAutoHyphens/>
        <w:autoSpaceDN w:val="0"/>
        <w:spacing w:line="276" w:lineRule="auto"/>
        <w:jc w:val="both"/>
        <w:textAlignment w:val="baseline"/>
        <w:rPr>
          <w:rFonts w:ascii="Arial" w:eastAsia="Calibri" w:hAnsi="Arial" w:cs="Arial"/>
          <w:sz w:val="20"/>
          <w:szCs w:val="20"/>
        </w:rPr>
      </w:pPr>
      <w:r w:rsidRPr="00A2622F">
        <w:rPr>
          <w:rFonts w:ascii="Arial" w:eastAsia="Calibri" w:hAnsi="Arial" w:cs="Arial"/>
          <w:b/>
          <w:bCs/>
          <w:sz w:val="20"/>
          <w:szCs w:val="20"/>
        </w:rPr>
        <w:t>426 – Nematerijalna proizvedena imovina</w:t>
      </w:r>
      <w:r w:rsidRPr="00A2622F">
        <w:rPr>
          <w:rFonts w:ascii="Arial" w:eastAsia="Calibri" w:hAnsi="Arial" w:cs="Arial"/>
          <w:sz w:val="20"/>
          <w:szCs w:val="20"/>
        </w:rPr>
        <w:t xml:space="preserve">, planirano je povećanje rashoda za ulaganje u nabavu računalnih programa, u iznosu 6.000,00 </w:t>
      </w:r>
      <w:proofErr w:type="spellStart"/>
      <w:r w:rsidRPr="00A2622F">
        <w:rPr>
          <w:rFonts w:ascii="Arial" w:eastAsia="Calibri" w:hAnsi="Arial" w:cs="Arial"/>
          <w:sz w:val="20"/>
          <w:szCs w:val="20"/>
        </w:rPr>
        <w:t>eur</w:t>
      </w:r>
      <w:proofErr w:type="spellEnd"/>
      <w:r w:rsidRPr="00A2622F">
        <w:rPr>
          <w:rFonts w:ascii="Arial" w:eastAsia="Calibri" w:hAnsi="Arial" w:cs="Arial"/>
          <w:sz w:val="20"/>
          <w:szCs w:val="20"/>
        </w:rPr>
        <w:t xml:space="preserve">. </w:t>
      </w:r>
    </w:p>
    <w:p w14:paraId="4E3DBF83" w14:textId="77777777" w:rsidR="00AC5FEA" w:rsidRDefault="00AC5FE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710376F2"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1F0754AE"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636A683B" w14:textId="08418A73" w:rsidR="00F70DBA" w:rsidRPr="00F70DBA" w:rsidRDefault="00F70DBA" w:rsidP="00F70DBA">
      <w:pPr>
        <w:numPr>
          <w:ilvl w:val="3"/>
          <w:numId w:val="16"/>
        </w:numPr>
        <w:suppressAutoHyphens/>
        <w:autoSpaceDN w:val="0"/>
        <w:spacing w:after="160" w:line="276" w:lineRule="auto"/>
        <w:jc w:val="both"/>
        <w:textAlignment w:val="baseline"/>
        <w:rPr>
          <w:rFonts w:ascii="Arial" w:hAnsi="Arial" w:cs="Arial"/>
          <w:b/>
          <w:bCs/>
          <w:sz w:val="20"/>
          <w:szCs w:val="20"/>
          <w:lang w:eastAsia="hr-HR"/>
        </w:rPr>
      </w:pPr>
      <w:r w:rsidRPr="00F70DBA">
        <w:rPr>
          <w:rFonts w:ascii="Arial" w:hAnsi="Arial" w:cs="Arial"/>
          <w:b/>
          <w:sz w:val="20"/>
          <w:szCs w:val="20"/>
          <w:lang w:eastAsia="hr-HR"/>
        </w:rPr>
        <w:t xml:space="preserve">Raspoloživa sredstva iz prethodnih godina - </w:t>
      </w:r>
      <w:r w:rsidRPr="00F70DBA">
        <w:rPr>
          <w:rFonts w:ascii="Arial" w:hAnsi="Arial" w:cs="Arial"/>
          <w:b/>
          <w:bCs/>
          <w:color w:val="000000"/>
          <w:sz w:val="20"/>
          <w:szCs w:val="20"/>
          <w:lang w:eastAsia="hr-HR"/>
        </w:rPr>
        <w:t xml:space="preserve">Obrazloženja prenesenog viška proračuna Općine Lovran  </w:t>
      </w:r>
    </w:p>
    <w:p w14:paraId="042D784D" w14:textId="77777777" w:rsidR="00F70DBA" w:rsidRPr="007A6BA6" w:rsidRDefault="00F70DBA" w:rsidP="00F70DBA">
      <w:pPr>
        <w:widowControl w:val="0"/>
        <w:autoSpaceDE w:val="0"/>
        <w:spacing w:line="144" w:lineRule="atLeast"/>
        <w:rPr>
          <w:rFonts w:ascii="Arial" w:hAnsi="Arial" w:cs="Arial"/>
          <w:b/>
          <w:bCs/>
          <w:color w:val="000000"/>
          <w:sz w:val="20"/>
          <w:szCs w:val="20"/>
          <w:lang w:eastAsia="hr-HR"/>
        </w:rPr>
      </w:pPr>
    </w:p>
    <w:p w14:paraId="5F6CE5C8" w14:textId="77777777" w:rsidR="00F70DBA" w:rsidRPr="007A6BA6" w:rsidRDefault="00F70DBA" w:rsidP="00F70DBA">
      <w:pPr>
        <w:widowControl w:val="0"/>
        <w:autoSpaceDE w:val="0"/>
        <w:spacing w:line="144" w:lineRule="atLeast"/>
        <w:rPr>
          <w:rFonts w:ascii="Arial" w:hAnsi="Arial" w:cs="Arial"/>
          <w:b/>
          <w:bCs/>
          <w:color w:val="000000"/>
          <w:sz w:val="20"/>
          <w:szCs w:val="20"/>
          <w:lang w:eastAsia="hr-HR"/>
        </w:rPr>
      </w:pPr>
      <w:r w:rsidRPr="007A6BA6">
        <w:rPr>
          <w:rFonts w:ascii="Arial" w:hAnsi="Arial" w:cs="Arial"/>
          <w:b/>
          <w:bCs/>
          <w:color w:val="000000"/>
          <w:sz w:val="20"/>
          <w:szCs w:val="20"/>
          <w:lang w:eastAsia="hr-HR"/>
        </w:rPr>
        <w:t>92 – Rezultat poslovanja</w:t>
      </w:r>
    </w:p>
    <w:p w14:paraId="6FB81241" w14:textId="77777777" w:rsidR="00F70DBA" w:rsidRPr="007A6BA6" w:rsidRDefault="00F70DBA" w:rsidP="00F70DBA">
      <w:pPr>
        <w:widowControl w:val="0"/>
        <w:autoSpaceDE w:val="0"/>
        <w:spacing w:line="144" w:lineRule="atLeast"/>
        <w:rPr>
          <w:rFonts w:ascii="Arial" w:hAnsi="Arial" w:cs="Arial"/>
          <w:b/>
          <w:bCs/>
          <w:color w:val="000000"/>
          <w:sz w:val="20"/>
          <w:szCs w:val="20"/>
          <w:lang w:eastAsia="hr-HR"/>
        </w:rPr>
      </w:pPr>
    </w:p>
    <w:p w14:paraId="03A13756" w14:textId="6CA3F7F0" w:rsidR="00F70DBA" w:rsidRDefault="00F70DBA" w:rsidP="00F70DBA">
      <w:pPr>
        <w:widowControl w:val="0"/>
        <w:autoSpaceDE w:val="0"/>
        <w:spacing w:line="144" w:lineRule="atLeast"/>
        <w:rPr>
          <w:rFonts w:ascii="Arial" w:hAnsi="Arial" w:cs="Arial"/>
          <w:color w:val="000000"/>
          <w:sz w:val="20"/>
          <w:szCs w:val="20"/>
          <w:lang w:eastAsia="hr-HR"/>
        </w:rPr>
      </w:pPr>
      <w:r w:rsidRPr="007A6BA6">
        <w:rPr>
          <w:rFonts w:ascii="Arial" w:hAnsi="Arial" w:cs="Arial"/>
          <w:color w:val="000000"/>
          <w:sz w:val="20"/>
          <w:szCs w:val="20"/>
          <w:lang w:eastAsia="hr-HR"/>
        </w:rPr>
        <w:t xml:space="preserve">U </w:t>
      </w:r>
      <w:r>
        <w:rPr>
          <w:rFonts w:ascii="Arial" w:hAnsi="Arial" w:cs="Arial"/>
          <w:color w:val="000000"/>
          <w:sz w:val="20"/>
          <w:szCs w:val="20"/>
          <w:lang w:eastAsia="hr-HR"/>
        </w:rPr>
        <w:t>P</w:t>
      </w:r>
      <w:r w:rsidRPr="007A6BA6">
        <w:rPr>
          <w:rFonts w:ascii="Arial" w:hAnsi="Arial" w:cs="Arial"/>
          <w:color w:val="000000"/>
          <w:sz w:val="20"/>
          <w:szCs w:val="20"/>
          <w:lang w:eastAsia="hr-HR"/>
        </w:rPr>
        <w:t>roračunu za 202</w:t>
      </w:r>
      <w:r>
        <w:rPr>
          <w:rFonts w:ascii="Arial" w:hAnsi="Arial" w:cs="Arial"/>
          <w:color w:val="000000"/>
          <w:sz w:val="20"/>
          <w:szCs w:val="20"/>
          <w:lang w:eastAsia="hr-HR"/>
        </w:rPr>
        <w:t>5</w:t>
      </w:r>
      <w:r w:rsidRPr="007A6BA6">
        <w:rPr>
          <w:rFonts w:ascii="Arial" w:hAnsi="Arial" w:cs="Arial"/>
          <w:color w:val="000000"/>
          <w:sz w:val="20"/>
          <w:szCs w:val="20"/>
          <w:lang w:eastAsia="hr-HR"/>
        </w:rPr>
        <w:t xml:space="preserve">. godinu planiran je </w:t>
      </w:r>
      <w:r>
        <w:rPr>
          <w:rFonts w:ascii="Arial" w:hAnsi="Arial" w:cs="Arial"/>
          <w:color w:val="000000"/>
          <w:sz w:val="20"/>
          <w:szCs w:val="20"/>
          <w:lang w:eastAsia="hr-HR"/>
        </w:rPr>
        <w:t xml:space="preserve">višak </w:t>
      </w:r>
      <w:r w:rsidRPr="007A6BA6">
        <w:rPr>
          <w:rFonts w:ascii="Arial" w:hAnsi="Arial" w:cs="Arial"/>
          <w:color w:val="000000"/>
          <w:sz w:val="20"/>
          <w:szCs w:val="20"/>
          <w:lang w:eastAsia="hr-HR"/>
        </w:rPr>
        <w:t xml:space="preserve">prihoda u iznosu </w:t>
      </w:r>
      <w:r>
        <w:rPr>
          <w:rFonts w:ascii="Arial" w:hAnsi="Arial" w:cs="Arial"/>
          <w:color w:val="000000"/>
          <w:sz w:val="20"/>
          <w:szCs w:val="20"/>
          <w:lang w:eastAsia="hr-HR"/>
        </w:rPr>
        <w:t xml:space="preserve">1.017.000,00 </w:t>
      </w:r>
      <w:proofErr w:type="spellStart"/>
      <w:r>
        <w:rPr>
          <w:rFonts w:ascii="Arial" w:hAnsi="Arial" w:cs="Arial"/>
          <w:color w:val="000000"/>
          <w:sz w:val="20"/>
          <w:szCs w:val="20"/>
          <w:lang w:eastAsia="hr-HR"/>
        </w:rPr>
        <w:t>eur</w:t>
      </w:r>
      <w:proofErr w:type="spellEnd"/>
      <w:r>
        <w:rPr>
          <w:rFonts w:ascii="Arial" w:hAnsi="Arial" w:cs="Arial"/>
          <w:color w:val="000000"/>
          <w:sz w:val="20"/>
          <w:szCs w:val="20"/>
          <w:lang w:eastAsia="hr-HR"/>
        </w:rPr>
        <w:t>, predloženim i</w:t>
      </w:r>
      <w:r w:rsidRPr="007A6BA6">
        <w:rPr>
          <w:rFonts w:ascii="Arial" w:hAnsi="Arial" w:cs="Arial"/>
          <w:color w:val="000000"/>
          <w:sz w:val="20"/>
          <w:szCs w:val="20"/>
          <w:lang w:eastAsia="hr-HR"/>
        </w:rPr>
        <w:t>zmjenama Proračuna planiran je viš</w:t>
      </w:r>
      <w:r>
        <w:rPr>
          <w:rFonts w:ascii="Arial" w:hAnsi="Arial" w:cs="Arial"/>
          <w:color w:val="000000"/>
          <w:sz w:val="20"/>
          <w:szCs w:val="20"/>
          <w:lang w:eastAsia="hr-HR"/>
        </w:rPr>
        <w:t>a</w:t>
      </w:r>
      <w:r w:rsidRPr="007A6BA6">
        <w:rPr>
          <w:rFonts w:ascii="Arial" w:hAnsi="Arial" w:cs="Arial"/>
          <w:color w:val="000000"/>
          <w:sz w:val="20"/>
          <w:szCs w:val="20"/>
          <w:lang w:eastAsia="hr-HR"/>
        </w:rPr>
        <w:t xml:space="preserve">k prihoda u iznos </w:t>
      </w:r>
      <w:r>
        <w:rPr>
          <w:rFonts w:ascii="Arial" w:hAnsi="Arial" w:cs="Arial"/>
          <w:color w:val="000000"/>
          <w:sz w:val="20"/>
          <w:szCs w:val="20"/>
          <w:lang w:eastAsia="hr-HR"/>
        </w:rPr>
        <w:t xml:space="preserve">2.299.667,64 </w:t>
      </w:r>
      <w:proofErr w:type="spellStart"/>
      <w:r>
        <w:rPr>
          <w:rFonts w:ascii="Arial" w:hAnsi="Arial" w:cs="Arial"/>
          <w:color w:val="000000"/>
          <w:sz w:val="20"/>
          <w:szCs w:val="20"/>
          <w:lang w:eastAsia="hr-HR"/>
        </w:rPr>
        <w:t>eur</w:t>
      </w:r>
      <w:proofErr w:type="spellEnd"/>
      <w:r>
        <w:rPr>
          <w:rFonts w:ascii="Arial" w:hAnsi="Arial" w:cs="Arial"/>
          <w:sz w:val="20"/>
          <w:szCs w:val="20"/>
        </w:rPr>
        <w:t xml:space="preserve">. </w:t>
      </w:r>
    </w:p>
    <w:p w14:paraId="5AD48B1F" w14:textId="77777777" w:rsidR="00F70DBA" w:rsidRPr="007A6BA6" w:rsidRDefault="00F70DBA" w:rsidP="00F70DBA">
      <w:pPr>
        <w:widowControl w:val="0"/>
        <w:autoSpaceDE w:val="0"/>
        <w:spacing w:line="144" w:lineRule="atLeast"/>
        <w:rPr>
          <w:rFonts w:ascii="Arial" w:hAnsi="Arial" w:cs="Arial"/>
          <w:color w:val="000000"/>
          <w:sz w:val="20"/>
          <w:szCs w:val="20"/>
          <w:lang w:eastAsia="hr-HR"/>
        </w:rPr>
      </w:pPr>
    </w:p>
    <w:p w14:paraId="26EA1CE6" w14:textId="0B35DA98" w:rsidR="00F70DBA" w:rsidRPr="007A6BA6" w:rsidRDefault="00F70DBA" w:rsidP="00F70DBA">
      <w:pPr>
        <w:spacing w:line="276" w:lineRule="auto"/>
        <w:jc w:val="both"/>
        <w:rPr>
          <w:rFonts w:ascii="Arial" w:hAnsi="Arial" w:cs="Arial"/>
          <w:sz w:val="20"/>
          <w:szCs w:val="20"/>
        </w:rPr>
      </w:pPr>
      <w:r w:rsidRPr="007A6BA6">
        <w:rPr>
          <w:rFonts w:ascii="Arial" w:hAnsi="Arial" w:cs="Arial"/>
          <w:sz w:val="20"/>
          <w:szCs w:val="20"/>
        </w:rPr>
        <w:t>Odlukom o raspodjeli rezultata Općine Lovran za 202</w:t>
      </w:r>
      <w:r>
        <w:rPr>
          <w:rFonts w:ascii="Arial" w:hAnsi="Arial" w:cs="Arial"/>
          <w:sz w:val="20"/>
          <w:szCs w:val="20"/>
        </w:rPr>
        <w:t>4</w:t>
      </w:r>
      <w:r w:rsidRPr="007A6BA6">
        <w:rPr>
          <w:rFonts w:ascii="Arial" w:hAnsi="Arial" w:cs="Arial"/>
          <w:sz w:val="20"/>
          <w:szCs w:val="20"/>
        </w:rPr>
        <w:t>. godinu</w:t>
      </w:r>
      <w:r>
        <w:rPr>
          <w:rFonts w:ascii="Arial" w:hAnsi="Arial" w:cs="Arial"/>
          <w:sz w:val="20"/>
          <w:szCs w:val="20"/>
        </w:rPr>
        <w:t xml:space="preserve"> </w:t>
      </w:r>
      <w:r>
        <w:rPr>
          <w:rFonts w:ascii="Arial" w:hAnsi="Arial" w:cs="Arial"/>
          <w:bCs/>
          <w:sz w:val="20"/>
          <w:szCs w:val="20"/>
          <w:lang w:eastAsia="hr-HR"/>
        </w:rPr>
        <w:t xml:space="preserve">(„Službene novine Općine Lovran“ br. 5/25), </w:t>
      </w:r>
      <w:r w:rsidRPr="007A6BA6">
        <w:rPr>
          <w:rFonts w:ascii="Arial" w:hAnsi="Arial" w:cs="Arial"/>
          <w:sz w:val="20"/>
          <w:szCs w:val="20"/>
        </w:rPr>
        <w:t xml:space="preserve"> koja je usvojena na sjednici Općinskog vijeća održanoj </w:t>
      </w:r>
      <w:r>
        <w:rPr>
          <w:rFonts w:ascii="Arial" w:hAnsi="Arial" w:cs="Arial"/>
          <w:sz w:val="20"/>
          <w:szCs w:val="20"/>
        </w:rPr>
        <w:t>27</w:t>
      </w:r>
      <w:r w:rsidRPr="007A6BA6">
        <w:rPr>
          <w:rFonts w:ascii="Arial" w:hAnsi="Arial" w:cs="Arial"/>
          <w:sz w:val="20"/>
          <w:szCs w:val="20"/>
        </w:rPr>
        <w:t xml:space="preserve">. </w:t>
      </w:r>
      <w:r>
        <w:rPr>
          <w:rFonts w:ascii="Arial" w:hAnsi="Arial" w:cs="Arial"/>
          <w:sz w:val="20"/>
          <w:szCs w:val="20"/>
        </w:rPr>
        <w:t>ožujka</w:t>
      </w:r>
      <w:r w:rsidRPr="007A6BA6">
        <w:rPr>
          <w:rFonts w:ascii="Arial" w:hAnsi="Arial" w:cs="Arial"/>
          <w:sz w:val="20"/>
          <w:szCs w:val="20"/>
        </w:rPr>
        <w:t xml:space="preserve"> 202</w:t>
      </w:r>
      <w:r>
        <w:rPr>
          <w:rFonts w:ascii="Arial" w:hAnsi="Arial" w:cs="Arial"/>
          <w:sz w:val="20"/>
          <w:szCs w:val="20"/>
        </w:rPr>
        <w:t>5</w:t>
      </w:r>
      <w:r w:rsidRPr="007A6BA6">
        <w:rPr>
          <w:rFonts w:ascii="Arial" w:hAnsi="Arial" w:cs="Arial"/>
          <w:sz w:val="20"/>
          <w:szCs w:val="20"/>
        </w:rPr>
        <w:t>. godine, utvrđen je rezultat za 202</w:t>
      </w:r>
      <w:r>
        <w:rPr>
          <w:rFonts w:ascii="Arial" w:hAnsi="Arial" w:cs="Arial"/>
          <w:sz w:val="20"/>
          <w:szCs w:val="20"/>
        </w:rPr>
        <w:t>4</w:t>
      </w:r>
      <w:r w:rsidRPr="007A6BA6">
        <w:rPr>
          <w:rFonts w:ascii="Arial" w:hAnsi="Arial" w:cs="Arial"/>
          <w:sz w:val="20"/>
          <w:szCs w:val="20"/>
        </w:rPr>
        <w:t xml:space="preserve">. godinu, višak prihoda i primitaka u iznosu </w:t>
      </w:r>
      <w:r>
        <w:rPr>
          <w:rFonts w:ascii="Arial" w:hAnsi="Arial" w:cs="Arial"/>
          <w:color w:val="000000"/>
          <w:sz w:val="20"/>
          <w:szCs w:val="20"/>
          <w:lang w:eastAsia="hr-HR"/>
        </w:rPr>
        <w:t xml:space="preserve">2.299.667,64 </w:t>
      </w:r>
      <w:proofErr w:type="spellStart"/>
      <w:r>
        <w:rPr>
          <w:rFonts w:ascii="Arial" w:hAnsi="Arial" w:cs="Arial"/>
          <w:color w:val="000000"/>
          <w:sz w:val="20"/>
          <w:szCs w:val="20"/>
          <w:lang w:eastAsia="hr-HR"/>
        </w:rPr>
        <w:t>eur</w:t>
      </w:r>
      <w:proofErr w:type="spellEnd"/>
      <w:r w:rsidRPr="007A6BA6">
        <w:rPr>
          <w:rFonts w:ascii="Arial" w:hAnsi="Arial" w:cs="Arial"/>
          <w:sz w:val="20"/>
          <w:szCs w:val="20"/>
        </w:rPr>
        <w:t>, koji se sastoji od:</w:t>
      </w:r>
    </w:p>
    <w:p w14:paraId="3F7208FF" w14:textId="77777777" w:rsidR="00F70DBA" w:rsidRDefault="00F70DBA" w:rsidP="00F70DBA">
      <w:pPr>
        <w:spacing w:line="276" w:lineRule="auto"/>
        <w:jc w:val="both"/>
        <w:rPr>
          <w:rFonts w:ascii="Arial" w:hAnsi="Arial" w:cs="Arial"/>
          <w:sz w:val="20"/>
          <w:szCs w:val="20"/>
        </w:rPr>
      </w:pPr>
    </w:p>
    <w:p w14:paraId="7C2DA3D0" w14:textId="2F1E7B6E" w:rsidR="00F70DBA" w:rsidRPr="00F70DBA" w:rsidRDefault="00F70DBA" w:rsidP="00F70DBA">
      <w:pPr>
        <w:spacing w:line="276" w:lineRule="auto"/>
        <w:jc w:val="both"/>
        <w:rPr>
          <w:rFonts w:ascii="Arial" w:hAnsi="Arial" w:cs="Arial"/>
          <w:sz w:val="20"/>
          <w:szCs w:val="20"/>
        </w:rPr>
      </w:pPr>
      <w:r w:rsidRPr="00F70DBA">
        <w:rPr>
          <w:rFonts w:ascii="Arial" w:hAnsi="Arial" w:cs="Arial"/>
          <w:sz w:val="20"/>
          <w:szCs w:val="20"/>
        </w:rPr>
        <w:t xml:space="preserve">1. Viška prihoda poslovanja, u iznosu 1.552.136,39 </w:t>
      </w:r>
      <w:proofErr w:type="spellStart"/>
      <w:r w:rsidRPr="00F70DBA">
        <w:rPr>
          <w:rFonts w:ascii="Arial" w:hAnsi="Arial" w:cs="Arial"/>
          <w:sz w:val="20"/>
          <w:szCs w:val="20"/>
        </w:rPr>
        <w:t>eur</w:t>
      </w:r>
      <w:proofErr w:type="spellEnd"/>
      <w:r w:rsidRPr="00F70DBA">
        <w:rPr>
          <w:rFonts w:ascii="Arial" w:hAnsi="Arial" w:cs="Arial"/>
          <w:sz w:val="20"/>
          <w:szCs w:val="20"/>
        </w:rPr>
        <w:t>, kako slijedi:</w:t>
      </w:r>
    </w:p>
    <w:p w14:paraId="7DF268E8" w14:textId="77777777" w:rsidR="00F70DBA" w:rsidRPr="00F70DBA" w:rsidRDefault="00F70DBA" w:rsidP="00F70DBA">
      <w:pPr>
        <w:jc w:val="both"/>
        <w:rPr>
          <w:rFonts w:ascii="Arial" w:hAnsi="Arial" w:cs="Arial"/>
          <w:sz w:val="20"/>
          <w:szCs w:val="20"/>
        </w:rPr>
      </w:pPr>
      <w:r w:rsidRPr="00F70DBA">
        <w:rPr>
          <w:rFonts w:ascii="Arial" w:hAnsi="Arial" w:cs="Arial"/>
          <w:sz w:val="20"/>
          <w:szCs w:val="20"/>
        </w:rPr>
        <w:t xml:space="preserve">- viška prihoda poslovanja, kojeg čine sredstva spomeničke rente, u iznosu 61.683,04 </w:t>
      </w:r>
      <w:proofErr w:type="spellStart"/>
      <w:r w:rsidRPr="00F70DBA">
        <w:rPr>
          <w:rFonts w:ascii="Arial" w:hAnsi="Arial" w:cs="Arial"/>
          <w:sz w:val="20"/>
          <w:szCs w:val="20"/>
        </w:rPr>
        <w:t>eur</w:t>
      </w:r>
      <w:proofErr w:type="spellEnd"/>
      <w:r w:rsidRPr="00F70DBA">
        <w:rPr>
          <w:rFonts w:ascii="Arial" w:hAnsi="Arial" w:cs="Arial"/>
          <w:sz w:val="20"/>
          <w:szCs w:val="20"/>
        </w:rPr>
        <w:t xml:space="preserve">, </w:t>
      </w:r>
    </w:p>
    <w:p w14:paraId="57AF8058" w14:textId="77777777" w:rsidR="00F70DBA" w:rsidRPr="00F70DBA" w:rsidRDefault="00F70DBA" w:rsidP="00F70DBA">
      <w:pPr>
        <w:jc w:val="both"/>
        <w:rPr>
          <w:rFonts w:ascii="Arial" w:hAnsi="Arial" w:cs="Arial"/>
          <w:sz w:val="20"/>
          <w:szCs w:val="20"/>
        </w:rPr>
      </w:pPr>
      <w:r w:rsidRPr="00F70DBA">
        <w:rPr>
          <w:rFonts w:ascii="Arial" w:hAnsi="Arial" w:cs="Arial"/>
          <w:sz w:val="20"/>
          <w:szCs w:val="20"/>
        </w:rPr>
        <w:t xml:space="preserve">- viška prihoda poslovanja kojeg čine tekuće pomoći iz Državnog proračuna za projekt edukativnih aktivnosti učenika osnovne škole, u iznosu 8.841.61 </w:t>
      </w:r>
      <w:proofErr w:type="spellStart"/>
      <w:r w:rsidRPr="00F70DBA">
        <w:rPr>
          <w:rFonts w:ascii="Arial" w:hAnsi="Arial" w:cs="Arial"/>
          <w:sz w:val="20"/>
          <w:szCs w:val="20"/>
        </w:rPr>
        <w:t>eur</w:t>
      </w:r>
      <w:proofErr w:type="spellEnd"/>
      <w:r w:rsidRPr="00F70DBA">
        <w:rPr>
          <w:rFonts w:ascii="Arial" w:hAnsi="Arial" w:cs="Arial"/>
          <w:sz w:val="20"/>
          <w:szCs w:val="20"/>
        </w:rPr>
        <w:t xml:space="preserve"> i</w:t>
      </w:r>
    </w:p>
    <w:p w14:paraId="02DB97C0" w14:textId="77777777" w:rsidR="00F70DBA" w:rsidRPr="00F70DBA" w:rsidRDefault="00F70DBA" w:rsidP="00F70DBA">
      <w:pPr>
        <w:spacing w:line="276" w:lineRule="auto"/>
        <w:jc w:val="both"/>
        <w:rPr>
          <w:rFonts w:ascii="Arial" w:hAnsi="Arial" w:cs="Arial"/>
          <w:sz w:val="20"/>
          <w:szCs w:val="20"/>
        </w:rPr>
      </w:pPr>
      <w:r w:rsidRPr="00F70DBA">
        <w:rPr>
          <w:rFonts w:ascii="Arial" w:hAnsi="Arial" w:cs="Arial"/>
          <w:sz w:val="20"/>
          <w:szCs w:val="20"/>
        </w:rPr>
        <w:t xml:space="preserve">- viška prihoda poslovanja, prihoda od općih prihoda i primitaka, u iznosu 1.481.611,74 </w:t>
      </w:r>
      <w:proofErr w:type="spellStart"/>
      <w:r w:rsidRPr="00F70DBA">
        <w:rPr>
          <w:rFonts w:ascii="Arial" w:hAnsi="Arial" w:cs="Arial"/>
          <w:sz w:val="20"/>
          <w:szCs w:val="20"/>
        </w:rPr>
        <w:t>eur</w:t>
      </w:r>
      <w:proofErr w:type="spellEnd"/>
      <w:r w:rsidRPr="00F70DBA">
        <w:rPr>
          <w:rFonts w:ascii="Arial" w:hAnsi="Arial" w:cs="Arial"/>
          <w:sz w:val="20"/>
          <w:szCs w:val="20"/>
        </w:rPr>
        <w:t xml:space="preserve">. </w:t>
      </w:r>
    </w:p>
    <w:p w14:paraId="121E4A8B" w14:textId="77777777" w:rsidR="00F70DBA" w:rsidRDefault="00F70DBA" w:rsidP="00F70DBA">
      <w:pPr>
        <w:spacing w:line="276" w:lineRule="auto"/>
        <w:jc w:val="both"/>
        <w:rPr>
          <w:rFonts w:ascii="Arial" w:hAnsi="Arial" w:cs="Arial"/>
          <w:sz w:val="20"/>
          <w:szCs w:val="20"/>
        </w:rPr>
      </w:pPr>
    </w:p>
    <w:p w14:paraId="3D5943D1" w14:textId="12564192" w:rsidR="00F70DBA" w:rsidRPr="00F70DBA" w:rsidRDefault="00F70DBA" w:rsidP="00F70DBA">
      <w:pPr>
        <w:spacing w:line="276" w:lineRule="auto"/>
        <w:jc w:val="both"/>
        <w:rPr>
          <w:rFonts w:ascii="Arial" w:hAnsi="Arial" w:cs="Arial"/>
          <w:sz w:val="20"/>
          <w:szCs w:val="20"/>
        </w:rPr>
      </w:pPr>
      <w:r w:rsidRPr="00F70DBA">
        <w:rPr>
          <w:rFonts w:ascii="Arial" w:hAnsi="Arial" w:cs="Arial"/>
          <w:sz w:val="20"/>
          <w:szCs w:val="20"/>
        </w:rPr>
        <w:t xml:space="preserve">2. Viška prihoda od nefinancijske imovine, u iznosu 747.531,25 </w:t>
      </w:r>
      <w:proofErr w:type="spellStart"/>
      <w:r w:rsidRPr="00F70DBA">
        <w:rPr>
          <w:rFonts w:ascii="Arial" w:hAnsi="Arial" w:cs="Arial"/>
          <w:sz w:val="20"/>
          <w:szCs w:val="20"/>
        </w:rPr>
        <w:t>eur</w:t>
      </w:r>
      <w:proofErr w:type="spellEnd"/>
      <w:r w:rsidRPr="00F70DBA">
        <w:rPr>
          <w:rFonts w:ascii="Arial" w:hAnsi="Arial" w:cs="Arial"/>
          <w:sz w:val="20"/>
          <w:szCs w:val="20"/>
        </w:rPr>
        <w:t>, kako slijedi:</w:t>
      </w:r>
    </w:p>
    <w:p w14:paraId="248B8312" w14:textId="77777777" w:rsidR="00F70DBA" w:rsidRPr="00F70DBA" w:rsidRDefault="00F70DBA" w:rsidP="00F70DBA">
      <w:pPr>
        <w:spacing w:line="276" w:lineRule="auto"/>
        <w:jc w:val="both"/>
        <w:rPr>
          <w:rFonts w:ascii="Arial" w:hAnsi="Arial" w:cs="Arial"/>
          <w:sz w:val="20"/>
          <w:szCs w:val="20"/>
        </w:rPr>
      </w:pPr>
      <w:r w:rsidRPr="00F70DBA">
        <w:rPr>
          <w:rFonts w:ascii="Arial" w:hAnsi="Arial" w:cs="Arial"/>
          <w:sz w:val="20"/>
          <w:szCs w:val="20"/>
        </w:rPr>
        <w:t xml:space="preserve">- viška prihoda od nefinancijske imovine, kojeg čine sredstva komunalnog doprinosa, u iznosu 637.609,72 </w:t>
      </w:r>
      <w:proofErr w:type="spellStart"/>
      <w:r w:rsidRPr="00F70DBA">
        <w:rPr>
          <w:rFonts w:ascii="Arial" w:hAnsi="Arial" w:cs="Arial"/>
          <w:sz w:val="20"/>
          <w:szCs w:val="20"/>
        </w:rPr>
        <w:t>eur</w:t>
      </w:r>
      <w:proofErr w:type="spellEnd"/>
      <w:r w:rsidRPr="00F70DBA">
        <w:rPr>
          <w:rFonts w:ascii="Arial" w:hAnsi="Arial" w:cs="Arial"/>
          <w:sz w:val="20"/>
          <w:szCs w:val="20"/>
        </w:rPr>
        <w:t xml:space="preserve"> i </w:t>
      </w:r>
    </w:p>
    <w:p w14:paraId="2EFB0A5B" w14:textId="1730015D" w:rsidR="00884A8A" w:rsidRPr="00F70DBA" w:rsidRDefault="00F70DBA" w:rsidP="00F70DBA">
      <w:pPr>
        <w:widowControl w:val="0"/>
        <w:suppressAutoHyphens/>
        <w:autoSpaceDE w:val="0"/>
        <w:autoSpaceDN w:val="0"/>
        <w:spacing w:line="144" w:lineRule="atLeast"/>
        <w:textAlignment w:val="baseline"/>
        <w:rPr>
          <w:rFonts w:ascii="Arial" w:hAnsi="Arial" w:cs="Arial"/>
          <w:b/>
          <w:bCs/>
          <w:color w:val="000000"/>
          <w:sz w:val="20"/>
          <w:szCs w:val="20"/>
          <w:lang w:eastAsia="hr-HR"/>
        </w:rPr>
      </w:pPr>
      <w:r w:rsidRPr="00F70DBA">
        <w:rPr>
          <w:rFonts w:ascii="Arial" w:hAnsi="Arial" w:cs="Arial"/>
          <w:sz w:val="20"/>
          <w:szCs w:val="20"/>
        </w:rPr>
        <w:t xml:space="preserve">- viška prihoda od nefinancijske imovine, kojeg čine sredstva od prodaje nefinancijske imovine, u iznosu 109.921,53 </w:t>
      </w:r>
      <w:proofErr w:type="spellStart"/>
      <w:r w:rsidRPr="00F70DBA">
        <w:rPr>
          <w:rFonts w:ascii="Arial" w:hAnsi="Arial" w:cs="Arial"/>
          <w:sz w:val="20"/>
          <w:szCs w:val="20"/>
        </w:rPr>
        <w:t>eur</w:t>
      </w:r>
      <w:proofErr w:type="spellEnd"/>
      <w:r w:rsidRPr="00F70DBA">
        <w:rPr>
          <w:rFonts w:ascii="Arial" w:hAnsi="Arial" w:cs="Arial"/>
          <w:sz w:val="20"/>
          <w:szCs w:val="20"/>
        </w:rPr>
        <w:t>.</w:t>
      </w:r>
    </w:p>
    <w:p w14:paraId="101B0198"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42A4EF4E" w14:textId="1432625F" w:rsidR="007B673B" w:rsidRPr="007B673B" w:rsidRDefault="007B673B" w:rsidP="00AE7257">
      <w:pPr>
        <w:widowControl w:val="0"/>
        <w:suppressAutoHyphens/>
        <w:autoSpaceDE w:val="0"/>
        <w:autoSpaceDN w:val="0"/>
        <w:spacing w:line="144" w:lineRule="atLeast"/>
        <w:textAlignment w:val="baseline"/>
        <w:rPr>
          <w:rFonts w:ascii="Arial" w:hAnsi="Arial" w:cs="Arial"/>
          <w:color w:val="000000"/>
          <w:sz w:val="20"/>
          <w:szCs w:val="20"/>
          <w:lang w:eastAsia="hr-HR"/>
        </w:rPr>
      </w:pPr>
      <w:r w:rsidRPr="007B673B">
        <w:rPr>
          <w:rFonts w:ascii="Arial" w:hAnsi="Arial" w:cs="Arial"/>
          <w:color w:val="000000"/>
          <w:sz w:val="20"/>
          <w:szCs w:val="20"/>
          <w:lang w:eastAsia="hr-HR"/>
        </w:rPr>
        <w:t>Ukupni višak prihoda raspoređen je na kapitalne projekte i aktivnosti planirane predloženim izmjenama i dopunama proračuna za 2025.g.</w:t>
      </w:r>
    </w:p>
    <w:p w14:paraId="107C094E"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4ADF1AF6"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42DF7110"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79063E6D"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2F7AC31F"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6F7D76AB"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635977BF"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7D7A0A16"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6D3CDFC6"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638BB410"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7001791D" w14:textId="77777777" w:rsidR="005B4F17" w:rsidRDefault="005B4F1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50E68A22" w14:textId="77777777" w:rsidR="005B4F17" w:rsidRDefault="005B4F1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4CFE6438" w14:textId="77777777" w:rsidR="005B4F17" w:rsidRDefault="005B4F1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76F4D93D" w14:textId="77777777" w:rsidR="005B4F17" w:rsidRDefault="005B4F1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493401AC" w14:textId="77777777" w:rsidR="005B4F17" w:rsidRDefault="005B4F1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522842AD" w14:textId="77777777" w:rsidR="005B4F17" w:rsidRDefault="005B4F1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333EA2DE" w14:textId="77777777" w:rsidR="005B4F17" w:rsidRDefault="005B4F1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29A03628" w14:textId="77777777" w:rsidR="005B4F17" w:rsidRDefault="005B4F1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78E36346" w14:textId="77777777" w:rsidR="005B4F17" w:rsidRDefault="005B4F1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156B6415" w14:textId="77777777" w:rsidR="005B4F17" w:rsidRDefault="005B4F1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4DB79728" w14:textId="77777777" w:rsidR="00884A8A" w:rsidRDefault="00884A8A"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2DE2BC07" w14:textId="77777777" w:rsidR="00AE7257" w:rsidRPr="00A2622F" w:rsidRDefault="00AE7257" w:rsidP="00AE7257">
      <w:pPr>
        <w:widowControl w:val="0"/>
        <w:suppressAutoHyphens/>
        <w:autoSpaceDE w:val="0"/>
        <w:autoSpaceDN w:val="0"/>
        <w:spacing w:line="276" w:lineRule="auto"/>
        <w:textAlignment w:val="baseline"/>
        <w:rPr>
          <w:rFonts w:ascii="Arial" w:hAnsi="Arial" w:cs="Arial"/>
          <w:b/>
          <w:bCs/>
          <w:color w:val="000000"/>
          <w:sz w:val="20"/>
          <w:szCs w:val="20"/>
          <w:lang w:eastAsia="hr-HR"/>
        </w:rPr>
      </w:pPr>
      <w:r w:rsidRPr="00A2622F">
        <w:rPr>
          <w:rFonts w:ascii="Arial" w:hAnsi="Arial" w:cs="Arial"/>
          <w:b/>
          <w:bCs/>
          <w:color w:val="000000"/>
          <w:sz w:val="20"/>
          <w:szCs w:val="20"/>
          <w:lang w:eastAsia="hr-HR"/>
        </w:rPr>
        <w:lastRenderedPageBreak/>
        <w:t>1. 2. Obrazloženja posebnog dijela proračuna</w:t>
      </w:r>
    </w:p>
    <w:p w14:paraId="6E543560" w14:textId="77777777" w:rsidR="00AE7257" w:rsidRPr="00A2622F" w:rsidRDefault="00AE7257" w:rsidP="00AE7257">
      <w:pPr>
        <w:widowControl w:val="0"/>
        <w:suppressAutoHyphens/>
        <w:autoSpaceDE w:val="0"/>
        <w:autoSpaceDN w:val="0"/>
        <w:spacing w:line="276" w:lineRule="auto"/>
        <w:textAlignment w:val="baseline"/>
        <w:rPr>
          <w:rFonts w:ascii="Arial" w:hAnsi="Arial" w:cs="Arial"/>
          <w:b/>
          <w:bCs/>
          <w:color w:val="000000"/>
          <w:sz w:val="20"/>
          <w:szCs w:val="20"/>
          <w:lang w:eastAsia="hr-HR"/>
        </w:rPr>
      </w:pPr>
    </w:p>
    <w:p w14:paraId="2F90A61A" w14:textId="77777777" w:rsidR="00AE7257" w:rsidRPr="00A2622F" w:rsidRDefault="00AE7257" w:rsidP="00AE7257">
      <w:pPr>
        <w:suppressAutoHyphens/>
        <w:autoSpaceDE w:val="0"/>
        <w:autoSpaceDN w:val="0"/>
        <w:adjustRightInd w:val="0"/>
        <w:spacing w:after="160" w:line="256" w:lineRule="auto"/>
        <w:textAlignment w:val="baseline"/>
        <w:rPr>
          <w:rFonts w:ascii="Arial" w:eastAsia="Calibri" w:hAnsi="Arial" w:cs="Arial"/>
          <w:sz w:val="20"/>
          <w:szCs w:val="20"/>
        </w:rPr>
      </w:pPr>
      <w:r w:rsidRPr="00A2622F">
        <w:rPr>
          <w:rFonts w:ascii="Arial" w:eastAsia="Calibri" w:hAnsi="Arial" w:cs="Arial"/>
          <w:sz w:val="20"/>
          <w:szCs w:val="20"/>
        </w:rPr>
        <w:t>Obrazloženje posebnog dijela proračuna temelji se na obrazloženjima financijskih planova proračunskih korisnika, a sastoji se od obrazloženja programa koje se daje kroz obrazloženje aktivnosti i projekata zajedno s ciljevima i pokazateljima uspješnosti iz akata strateškog planiranja.</w:t>
      </w:r>
    </w:p>
    <w:p w14:paraId="5B410198" w14:textId="77777777" w:rsidR="00AE7257" w:rsidRPr="00A2622F" w:rsidRDefault="00AE7257" w:rsidP="00AE7257">
      <w:pPr>
        <w:suppressAutoHyphens/>
        <w:autoSpaceDN w:val="0"/>
        <w:spacing w:line="276" w:lineRule="auto"/>
        <w:ind w:right="-284"/>
        <w:jc w:val="both"/>
        <w:textAlignment w:val="baseline"/>
        <w:rPr>
          <w:rFonts w:ascii="Arial" w:hAnsi="Arial" w:cs="Arial"/>
          <w:bCs/>
          <w:sz w:val="20"/>
          <w:szCs w:val="20"/>
          <w:lang w:eastAsia="hr-HR"/>
        </w:rPr>
      </w:pPr>
      <w:r w:rsidRPr="00A2622F">
        <w:rPr>
          <w:rFonts w:ascii="Arial" w:hAnsi="Arial" w:cs="Arial"/>
          <w:bCs/>
          <w:sz w:val="20"/>
          <w:szCs w:val="20"/>
          <w:lang w:eastAsia="hr-HR"/>
        </w:rPr>
        <w:t>Obrazloženje posebnog dijela proračuna sastoji se od:</w:t>
      </w:r>
    </w:p>
    <w:p w14:paraId="67E70F5D" w14:textId="77777777" w:rsidR="00AE7257" w:rsidRPr="00A2622F" w:rsidRDefault="00AE7257" w:rsidP="00AE7257">
      <w:pPr>
        <w:widowControl w:val="0"/>
        <w:suppressAutoHyphens/>
        <w:autoSpaceDE w:val="0"/>
        <w:autoSpaceDN w:val="0"/>
        <w:spacing w:line="276" w:lineRule="auto"/>
        <w:textAlignment w:val="baseline"/>
        <w:rPr>
          <w:rFonts w:ascii="Arial" w:hAnsi="Arial" w:cs="Arial"/>
          <w:color w:val="000000"/>
          <w:sz w:val="20"/>
          <w:szCs w:val="20"/>
          <w:lang w:eastAsia="hr-HR"/>
        </w:rPr>
      </w:pPr>
      <w:r w:rsidRPr="00A2622F">
        <w:rPr>
          <w:rFonts w:ascii="Arial" w:hAnsi="Arial" w:cs="Arial"/>
          <w:color w:val="000000"/>
          <w:sz w:val="20"/>
          <w:szCs w:val="20"/>
          <w:lang w:eastAsia="hr-HR"/>
        </w:rPr>
        <w:t>- obrazloženja rashoda i izdataka</w:t>
      </w:r>
      <w:r w:rsidRPr="00A2622F">
        <w:rPr>
          <w:rFonts w:ascii="Arial" w:hAnsi="Arial" w:cs="Arial"/>
          <w:b/>
          <w:bCs/>
          <w:color w:val="000000"/>
          <w:sz w:val="20"/>
          <w:szCs w:val="20"/>
          <w:lang w:eastAsia="hr-HR"/>
        </w:rPr>
        <w:t xml:space="preserve"> </w:t>
      </w:r>
      <w:r w:rsidRPr="00A2622F">
        <w:rPr>
          <w:rFonts w:ascii="Arial" w:hAnsi="Arial" w:cs="Arial"/>
          <w:color w:val="000000"/>
          <w:sz w:val="20"/>
          <w:szCs w:val="20"/>
          <w:lang w:eastAsia="hr-HR"/>
        </w:rPr>
        <w:t xml:space="preserve">proračuna prema organizacijskoj klasifikaciji i </w:t>
      </w:r>
    </w:p>
    <w:p w14:paraId="1C220527" w14:textId="602C652F" w:rsidR="003E151B" w:rsidRPr="00A2622F" w:rsidRDefault="00AE7257" w:rsidP="003E151B">
      <w:pPr>
        <w:widowControl w:val="0"/>
        <w:suppressAutoHyphens/>
        <w:autoSpaceDE w:val="0"/>
        <w:autoSpaceDN w:val="0"/>
        <w:spacing w:line="276" w:lineRule="auto"/>
        <w:textAlignment w:val="baseline"/>
        <w:rPr>
          <w:rFonts w:ascii="Arial" w:hAnsi="Arial" w:cs="Arial"/>
          <w:color w:val="000000"/>
          <w:sz w:val="20"/>
          <w:szCs w:val="20"/>
          <w:lang w:eastAsia="hr-HR"/>
        </w:rPr>
      </w:pPr>
      <w:r w:rsidRPr="00A2622F">
        <w:rPr>
          <w:rFonts w:ascii="Arial" w:hAnsi="Arial" w:cs="Arial"/>
          <w:color w:val="000000"/>
          <w:sz w:val="20"/>
          <w:szCs w:val="20"/>
          <w:lang w:eastAsia="hr-HR"/>
        </w:rPr>
        <w:t>- obrazloženja rashoda i izdataka proračuna prema programskoj klasifikaciji</w:t>
      </w:r>
    </w:p>
    <w:p w14:paraId="0C8542F7" w14:textId="77777777" w:rsidR="003E151B" w:rsidRPr="00A2622F" w:rsidRDefault="003E151B" w:rsidP="003E151B">
      <w:pPr>
        <w:widowControl w:val="0"/>
        <w:suppressAutoHyphens/>
        <w:autoSpaceDE w:val="0"/>
        <w:autoSpaceDN w:val="0"/>
        <w:spacing w:line="276" w:lineRule="auto"/>
        <w:textAlignment w:val="baseline"/>
        <w:rPr>
          <w:rFonts w:ascii="Arial" w:hAnsi="Arial" w:cs="Arial"/>
          <w:color w:val="000000"/>
          <w:sz w:val="20"/>
          <w:szCs w:val="20"/>
          <w:lang w:eastAsia="hr-HR"/>
        </w:rPr>
      </w:pPr>
    </w:p>
    <w:p w14:paraId="686548BB" w14:textId="77777777" w:rsidR="00AE7257" w:rsidRPr="00A2622F" w:rsidRDefault="00AE7257" w:rsidP="00AE7257">
      <w:pPr>
        <w:widowControl w:val="0"/>
        <w:suppressAutoHyphens/>
        <w:autoSpaceDE w:val="0"/>
        <w:autoSpaceDN w:val="0"/>
        <w:spacing w:line="144" w:lineRule="atLeast"/>
        <w:textAlignment w:val="baseline"/>
        <w:rPr>
          <w:rFonts w:ascii="Arial" w:hAnsi="Arial" w:cs="Arial"/>
          <w:b/>
          <w:bCs/>
          <w:color w:val="000000"/>
          <w:sz w:val="20"/>
          <w:szCs w:val="20"/>
          <w:lang w:eastAsia="hr-HR"/>
        </w:rPr>
      </w:pPr>
    </w:p>
    <w:p w14:paraId="5AF4EB9F" w14:textId="77777777" w:rsidR="009A483A" w:rsidRPr="00A2622F" w:rsidRDefault="009A483A" w:rsidP="009A483A">
      <w:pPr>
        <w:widowControl w:val="0"/>
        <w:autoSpaceDE w:val="0"/>
        <w:spacing w:line="144" w:lineRule="atLeast"/>
        <w:rPr>
          <w:rFonts w:ascii="Arial" w:hAnsi="Arial" w:cs="Arial"/>
          <w:b/>
          <w:bCs/>
          <w:color w:val="000000"/>
          <w:sz w:val="20"/>
          <w:szCs w:val="20"/>
          <w:lang w:eastAsia="hr-HR"/>
        </w:rPr>
      </w:pPr>
      <w:r w:rsidRPr="00A2622F">
        <w:rPr>
          <w:rFonts w:ascii="Arial" w:hAnsi="Arial" w:cs="Arial"/>
          <w:b/>
          <w:bCs/>
          <w:color w:val="000000"/>
          <w:sz w:val="20"/>
          <w:szCs w:val="20"/>
          <w:lang w:eastAsia="hr-HR"/>
        </w:rPr>
        <w:t>1.2.1. Obrazloženje rashoda i izdataka proračuna prema organizacijskoj klasifikaciji</w:t>
      </w:r>
    </w:p>
    <w:p w14:paraId="01001FA3" w14:textId="77777777" w:rsidR="009A483A" w:rsidRPr="00A2622F" w:rsidRDefault="009A483A" w:rsidP="009A483A">
      <w:pPr>
        <w:widowControl w:val="0"/>
        <w:autoSpaceDE w:val="0"/>
        <w:spacing w:line="144" w:lineRule="atLeast"/>
        <w:rPr>
          <w:rFonts w:ascii="Arial" w:hAnsi="Arial" w:cs="Arial"/>
          <w:b/>
          <w:bCs/>
          <w:color w:val="000000"/>
          <w:sz w:val="20"/>
          <w:szCs w:val="20"/>
          <w:lang w:eastAsia="hr-HR"/>
        </w:rPr>
      </w:pPr>
    </w:p>
    <w:p w14:paraId="7CCA60C4" w14:textId="77777777" w:rsidR="009A483A" w:rsidRPr="00A2622F" w:rsidRDefault="009A483A" w:rsidP="009A483A">
      <w:pPr>
        <w:widowControl w:val="0"/>
        <w:autoSpaceDE w:val="0"/>
        <w:jc w:val="both"/>
        <w:rPr>
          <w:rFonts w:ascii="Arial" w:hAnsi="Arial" w:cs="Arial"/>
          <w:bCs/>
          <w:sz w:val="20"/>
          <w:szCs w:val="20"/>
          <w:lang w:eastAsia="hr-HR"/>
        </w:rPr>
      </w:pPr>
      <w:r w:rsidRPr="00A2622F">
        <w:rPr>
          <w:rFonts w:ascii="Arial" w:hAnsi="Arial" w:cs="Arial"/>
          <w:b/>
          <w:bCs/>
          <w:color w:val="000000"/>
          <w:sz w:val="20"/>
          <w:szCs w:val="20"/>
          <w:lang w:eastAsia="hr-HR"/>
        </w:rPr>
        <w:t xml:space="preserve">Rashodi i izdaci proračuna </w:t>
      </w:r>
      <w:r w:rsidRPr="00A2622F">
        <w:rPr>
          <w:rFonts w:ascii="Arial" w:hAnsi="Arial" w:cs="Arial"/>
          <w:bCs/>
          <w:sz w:val="20"/>
          <w:szCs w:val="20"/>
          <w:lang w:eastAsia="hr-HR"/>
        </w:rPr>
        <w:t xml:space="preserve">prema organizacijskoj klasifikaciji daje pregled plana proračuna po razdjelima i glavama, a iz kojeg je vidljivo da su ukupni rashodi </w:t>
      </w:r>
      <w:r w:rsidRPr="00A2622F">
        <w:rPr>
          <w:rFonts w:ascii="Arial" w:hAnsi="Arial" w:cs="Arial"/>
          <w:bCs/>
          <w:color w:val="000000"/>
          <w:sz w:val="20"/>
          <w:szCs w:val="20"/>
          <w:lang w:eastAsia="hr-HR"/>
        </w:rPr>
        <w:t xml:space="preserve">planirani </w:t>
      </w:r>
      <w:r w:rsidRPr="00A2622F">
        <w:rPr>
          <w:rFonts w:ascii="Arial" w:hAnsi="Arial" w:cs="Arial"/>
          <w:bCs/>
          <w:sz w:val="20"/>
          <w:szCs w:val="20"/>
          <w:lang w:eastAsia="hr-HR"/>
        </w:rPr>
        <w:t>kroz tri razdjela, kako slijedi:</w:t>
      </w:r>
    </w:p>
    <w:p w14:paraId="7AEF3404" w14:textId="77777777" w:rsidR="009A483A" w:rsidRPr="00A2622F" w:rsidRDefault="009A483A" w:rsidP="009A483A">
      <w:pPr>
        <w:widowControl w:val="0"/>
        <w:autoSpaceDE w:val="0"/>
        <w:jc w:val="both"/>
        <w:rPr>
          <w:rFonts w:ascii="Arial" w:hAnsi="Arial" w:cs="Arial"/>
          <w:sz w:val="20"/>
          <w:szCs w:val="20"/>
        </w:rPr>
      </w:pPr>
    </w:p>
    <w:p w14:paraId="45AB69B9" w14:textId="17A600FA" w:rsidR="009A483A" w:rsidRPr="00A2622F" w:rsidRDefault="009A483A" w:rsidP="009A483A">
      <w:pPr>
        <w:jc w:val="both"/>
        <w:rPr>
          <w:rFonts w:ascii="Arial" w:hAnsi="Arial" w:cs="Arial"/>
          <w:color w:val="000000"/>
          <w:sz w:val="20"/>
          <w:szCs w:val="20"/>
          <w:lang w:eastAsia="hr-HR"/>
        </w:rPr>
      </w:pPr>
      <w:r w:rsidRPr="00A2622F">
        <w:rPr>
          <w:rFonts w:ascii="Arial" w:hAnsi="Arial" w:cs="Arial"/>
          <w:color w:val="000000"/>
          <w:sz w:val="20"/>
          <w:szCs w:val="20"/>
          <w:lang w:eastAsia="hr-HR"/>
        </w:rPr>
        <w:t>1.   Razdjel   010  PREDSTAVNIČKA I IZVRŠNA TIJELA,</w:t>
      </w:r>
      <w:r w:rsidR="003E151B" w:rsidRPr="00A2622F">
        <w:rPr>
          <w:rFonts w:ascii="Arial" w:eastAsia="Calibri" w:hAnsi="Arial" w:cs="Arial"/>
          <w:color w:val="000000"/>
          <w:sz w:val="20"/>
          <w:szCs w:val="20"/>
          <w:lang w:eastAsia="hr-HR"/>
        </w:rPr>
        <w:t xml:space="preserve"> planirano je povećanje rashoda u iznosu 39.336,00 </w:t>
      </w:r>
      <w:proofErr w:type="spellStart"/>
      <w:r w:rsidR="003E151B" w:rsidRPr="00A2622F">
        <w:rPr>
          <w:rFonts w:ascii="Arial" w:eastAsia="Calibri" w:hAnsi="Arial" w:cs="Arial"/>
          <w:color w:val="000000"/>
          <w:sz w:val="20"/>
          <w:szCs w:val="20"/>
          <w:lang w:eastAsia="hr-HR"/>
        </w:rPr>
        <w:t>eur</w:t>
      </w:r>
      <w:proofErr w:type="spellEnd"/>
      <w:r w:rsidR="003E151B" w:rsidRPr="00A2622F">
        <w:rPr>
          <w:rFonts w:ascii="Arial" w:eastAsia="Calibri" w:hAnsi="Arial" w:cs="Arial"/>
          <w:color w:val="000000"/>
          <w:sz w:val="20"/>
          <w:szCs w:val="20"/>
          <w:lang w:eastAsia="hr-HR"/>
        </w:rPr>
        <w:t xml:space="preserve">, </w:t>
      </w:r>
      <w:r w:rsidRPr="00A2622F">
        <w:rPr>
          <w:rFonts w:ascii="Arial" w:hAnsi="Arial" w:cs="Arial"/>
          <w:color w:val="000000"/>
          <w:sz w:val="20"/>
          <w:szCs w:val="20"/>
          <w:lang w:eastAsia="hr-HR"/>
        </w:rPr>
        <w:t>sastoji od glav</w:t>
      </w:r>
      <w:r w:rsidR="003E151B" w:rsidRPr="00A2622F">
        <w:rPr>
          <w:rFonts w:ascii="Arial" w:hAnsi="Arial" w:cs="Arial"/>
          <w:color w:val="000000"/>
          <w:sz w:val="20"/>
          <w:szCs w:val="20"/>
          <w:lang w:eastAsia="hr-HR"/>
        </w:rPr>
        <w:t>a</w:t>
      </w:r>
      <w:r w:rsidRPr="00A2622F">
        <w:rPr>
          <w:rFonts w:ascii="Arial" w:hAnsi="Arial" w:cs="Arial"/>
          <w:color w:val="000000"/>
          <w:sz w:val="20"/>
          <w:szCs w:val="20"/>
          <w:lang w:eastAsia="hr-HR"/>
        </w:rPr>
        <w:t xml:space="preserve">: </w:t>
      </w:r>
    </w:p>
    <w:p w14:paraId="5C03CA2D" w14:textId="77777777" w:rsidR="009A483A" w:rsidRPr="00A2622F" w:rsidRDefault="009A483A" w:rsidP="009A483A">
      <w:pPr>
        <w:jc w:val="both"/>
        <w:rPr>
          <w:rFonts w:ascii="Arial" w:hAnsi="Arial" w:cs="Arial"/>
          <w:sz w:val="20"/>
          <w:szCs w:val="20"/>
        </w:rPr>
      </w:pPr>
      <w:r w:rsidRPr="00A2622F">
        <w:rPr>
          <w:rFonts w:ascii="Arial" w:hAnsi="Arial" w:cs="Arial"/>
          <w:bCs/>
          <w:sz w:val="20"/>
          <w:szCs w:val="20"/>
          <w:lang w:eastAsia="hr-HR"/>
        </w:rPr>
        <w:t xml:space="preserve">  </w:t>
      </w:r>
      <w:r w:rsidRPr="00A2622F">
        <w:rPr>
          <w:rFonts w:ascii="Arial" w:hAnsi="Arial" w:cs="Arial"/>
          <w:bCs/>
          <w:sz w:val="20"/>
          <w:szCs w:val="20"/>
          <w:lang w:eastAsia="hr-HR"/>
        </w:rPr>
        <w:tab/>
      </w:r>
      <w:r w:rsidRPr="00A2622F">
        <w:rPr>
          <w:rFonts w:ascii="Arial" w:hAnsi="Arial" w:cs="Arial"/>
          <w:color w:val="000000"/>
          <w:sz w:val="20"/>
          <w:szCs w:val="20"/>
          <w:lang w:eastAsia="hr-HR"/>
        </w:rPr>
        <w:t>01005</w:t>
      </w:r>
      <w:r w:rsidRPr="00A2622F">
        <w:rPr>
          <w:rFonts w:ascii="Arial" w:hAnsi="Arial" w:cs="Arial"/>
          <w:color w:val="000000"/>
          <w:sz w:val="20"/>
          <w:szCs w:val="20"/>
          <w:lang w:eastAsia="hr-HR"/>
        </w:rPr>
        <w:tab/>
      </w:r>
      <w:r w:rsidRPr="00A2622F">
        <w:rPr>
          <w:rFonts w:ascii="Arial" w:hAnsi="Arial" w:cs="Arial"/>
          <w:color w:val="000000"/>
          <w:sz w:val="20"/>
          <w:szCs w:val="20"/>
          <w:lang w:eastAsia="hr-HR"/>
        </w:rPr>
        <w:tab/>
        <w:t>AKTIVNOSTI OPĆINSKOG VIJEĆA</w:t>
      </w:r>
    </w:p>
    <w:p w14:paraId="187016BD" w14:textId="77777777" w:rsidR="009A483A" w:rsidRPr="00A2622F" w:rsidRDefault="009A483A" w:rsidP="009A483A">
      <w:pPr>
        <w:jc w:val="both"/>
        <w:rPr>
          <w:rFonts w:ascii="Arial" w:hAnsi="Arial" w:cs="Arial"/>
          <w:color w:val="000000"/>
          <w:sz w:val="20"/>
          <w:szCs w:val="20"/>
          <w:lang w:eastAsia="hr-HR"/>
        </w:rPr>
      </w:pPr>
      <w:r w:rsidRPr="00A2622F">
        <w:rPr>
          <w:rFonts w:ascii="Arial" w:hAnsi="Arial" w:cs="Arial"/>
          <w:color w:val="000000"/>
          <w:sz w:val="20"/>
          <w:szCs w:val="20"/>
          <w:lang w:eastAsia="hr-HR"/>
        </w:rPr>
        <w:tab/>
        <w:t>01010</w:t>
      </w:r>
      <w:r w:rsidRPr="00A2622F">
        <w:rPr>
          <w:rFonts w:ascii="Arial" w:hAnsi="Arial" w:cs="Arial"/>
          <w:color w:val="000000"/>
          <w:sz w:val="20"/>
          <w:szCs w:val="20"/>
          <w:lang w:eastAsia="hr-HR"/>
        </w:rPr>
        <w:tab/>
      </w:r>
      <w:r w:rsidRPr="00A2622F">
        <w:rPr>
          <w:rFonts w:ascii="Arial" w:hAnsi="Arial" w:cs="Arial"/>
          <w:color w:val="000000"/>
          <w:sz w:val="20"/>
          <w:szCs w:val="20"/>
          <w:lang w:eastAsia="hr-HR"/>
        </w:rPr>
        <w:tab/>
        <w:t>AKTIVNOSTI OPĆINSKOG NAČELNIKA</w:t>
      </w:r>
    </w:p>
    <w:p w14:paraId="1F2503D7" w14:textId="77777777" w:rsidR="009A483A" w:rsidRPr="00A2622F" w:rsidRDefault="009A483A" w:rsidP="009A483A">
      <w:pPr>
        <w:ind w:firstLine="720"/>
        <w:jc w:val="both"/>
        <w:rPr>
          <w:rFonts w:ascii="Arial" w:hAnsi="Arial" w:cs="Arial"/>
          <w:color w:val="000000"/>
          <w:sz w:val="20"/>
          <w:szCs w:val="20"/>
          <w:lang w:eastAsia="hr-HR"/>
        </w:rPr>
      </w:pPr>
      <w:r w:rsidRPr="00A2622F">
        <w:rPr>
          <w:rFonts w:ascii="Arial" w:hAnsi="Arial" w:cs="Arial"/>
          <w:color w:val="000000"/>
          <w:sz w:val="20"/>
          <w:szCs w:val="20"/>
          <w:lang w:eastAsia="hr-HR"/>
        </w:rPr>
        <w:t>01015</w:t>
      </w:r>
      <w:r w:rsidRPr="00A2622F">
        <w:rPr>
          <w:rFonts w:ascii="Arial" w:hAnsi="Arial" w:cs="Arial"/>
          <w:color w:val="000000"/>
          <w:sz w:val="20"/>
          <w:szCs w:val="20"/>
          <w:lang w:eastAsia="hr-HR"/>
        </w:rPr>
        <w:tab/>
      </w:r>
      <w:r w:rsidRPr="00A2622F">
        <w:rPr>
          <w:rFonts w:ascii="Arial" w:hAnsi="Arial" w:cs="Arial"/>
          <w:color w:val="000000"/>
          <w:sz w:val="20"/>
          <w:szCs w:val="20"/>
          <w:lang w:eastAsia="hr-HR"/>
        </w:rPr>
        <w:tab/>
        <w:t>MJESNI ODBORI</w:t>
      </w:r>
    </w:p>
    <w:p w14:paraId="6A1104E7" w14:textId="77777777" w:rsidR="009A483A" w:rsidRPr="00A2622F" w:rsidRDefault="009A483A" w:rsidP="009A483A">
      <w:pPr>
        <w:jc w:val="both"/>
        <w:rPr>
          <w:rFonts w:ascii="Arial" w:hAnsi="Arial" w:cs="Arial"/>
          <w:color w:val="000000"/>
          <w:sz w:val="20"/>
          <w:szCs w:val="20"/>
          <w:lang w:eastAsia="hr-HR"/>
        </w:rPr>
      </w:pPr>
    </w:p>
    <w:p w14:paraId="29F5FBCB" w14:textId="3C92C2FA" w:rsidR="009A483A" w:rsidRPr="00A2622F" w:rsidRDefault="009A483A" w:rsidP="009A483A">
      <w:pPr>
        <w:spacing w:line="276" w:lineRule="auto"/>
        <w:jc w:val="both"/>
        <w:rPr>
          <w:rFonts w:ascii="Arial" w:hAnsi="Arial" w:cs="Arial"/>
          <w:color w:val="000000"/>
          <w:sz w:val="20"/>
          <w:szCs w:val="20"/>
          <w:lang w:eastAsia="hr-HR"/>
        </w:rPr>
      </w:pPr>
      <w:r w:rsidRPr="00A2622F">
        <w:rPr>
          <w:rFonts w:ascii="Arial" w:hAnsi="Arial" w:cs="Arial"/>
          <w:color w:val="000000"/>
          <w:sz w:val="20"/>
          <w:szCs w:val="20"/>
          <w:lang w:eastAsia="hr-HR"/>
        </w:rPr>
        <w:t>2. Razdjel 030 UPRAVNI ODJEL ZA DRUŠTVENE DJELATNOSTI, FINANCIJE I PRORAČUN,</w:t>
      </w:r>
      <w:r w:rsidR="003E151B" w:rsidRPr="00A2622F">
        <w:rPr>
          <w:rFonts w:ascii="Arial" w:hAnsi="Arial" w:cs="Arial"/>
          <w:color w:val="000000"/>
          <w:sz w:val="20"/>
          <w:szCs w:val="20"/>
          <w:lang w:eastAsia="hr-HR"/>
        </w:rPr>
        <w:t xml:space="preserve"> </w:t>
      </w:r>
      <w:r w:rsidR="003E151B" w:rsidRPr="00A2622F">
        <w:rPr>
          <w:rFonts w:ascii="Arial" w:eastAsia="Calibri" w:hAnsi="Arial" w:cs="Arial"/>
          <w:color w:val="000000"/>
          <w:sz w:val="20"/>
          <w:szCs w:val="20"/>
          <w:lang w:eastAsia="hr-HR"/>
        </w:rPr>
        <w:t xml:space="preserve">planirano je povećanje rashoda u iznosu 254.245,61 </w:t>
      </w:r>
      <w:proofErr w:type="spellStart"/>
      <w:r w:rsidR="003E151B" w:rsidRPr="00A2622F">
        <w:rPr>
          <w:rFonts w:ascii="Arial" w:eastAsia="Calibri" w:hAnsi="Arial" w:cs="Arial"/>
          <w:color w:val="000000"/>
          <w:sz w:val="20"/>
          <w:szCs w:val="20"/>
          <w:lang w:eastAsia="hr-HR"/>
        </w:rPr>
        <w:t>eur</w:t>
      </w:r>
      <w:proofErr w:type="spellEnd"/>
      <w:r w:rsidR="003E151B" w:rsidRPr="00A2622F">
        <w:rPr>
          <w:rFonts w:ascii="Arial" w:eastAsia="Calibri" w:hAnsi="Arial" w:cs="Arial"/>
          <w:color w:val="000000"/>
          <w:sz w:val="20"/>
          <w:szCs w:val="20"/>
          <w:lang w:eastAsia="hr-HR"/>
        </w:rPr>
        <w:t>,</w:t>
      </w:r>
      <w:r w:rsidRPr="00A2622F">
        <w:rPr>
          <w:rFonts w:ascii="Arial" w:hAnsi="Arial" w:cs="Arial"/>
          <w:color w:val="000000"/>
          <w:sz w:val="20"/>
          <w:szCs w:val="20"/>
          <w:lang w:eastAsia="hr-HR"/>
        </w:rPr>
        <w:t xml:space="preserve"> sastoji</w:t>
      </w:r>
      <w:r w:rsidR="003E151B" w:rsidRPr="00A2622F">
        <w:rPr>
          <w:rFonts w:ascii="Arial" w:hAnsi="Arial" w:cs="Arial"/>
          <w:color w:val="000000"/>
          <w:sz w:val="20"/>
          <w:szCs w:val="20"/>
          <w:lang w:eastAsia="hr-HR"/>
        </w:rPr>
        <w:t xml:space="preserve"> se</w:t>
      </w:r>
      <w:r w:rsidRPr="00A2622F">
        <w:rPr>
          <w:rFonts w:ascii="Arial" w:hAnsi="Arial" w:cs="Arial"/>
          <w:color w:val="000000"/>
          <w:sz w:val="20"/>
          <w:szCs w:val="20"/>
          <w:lang w:eastAsia="hr-HR"/>
        </w:rPr>
        <w:t xml:space="preserve"> od glava: </w:t>
      </w:r>
    </w:p>
    <w:p w14:paraId="5CC96779" w14:textId="77777777" w:rsidR="009A483A" w:rsidRPr="00A2622F" w:rsidRDefault="009A483A" w:rsidP="009A483A">
      <w:pPr>
        <w:spacing w:line="276" w:lineRule="auto"/>
        <w:jc w:val="both"/>
        <w:rPr>
          <w:rFonts w:ascii="Arial" w:hAnsi="Arial" w:cs="Arial"/>
          <w:color w:val="000000"/>
          <w:sz w:val="20"/>
          <w:szCs w:val="20"/>
          <w:lang w:eastAsia="hr-HR"/>
        </w:rPr>
      </w:pPr>
      <w:r w:rsidRPr="00A2622F">
        <w:rPr>
          <w:rFonts w:ascii="Arial" w:hAnsi="Arial" w:cs="Arial"/>
          <w:color w:val="000000"/>
          <w:sz w:val="20"/>
          <w:szCs w:val="20"/>
          <w:lang w:eastAsia="hr-HR"/>
        </w:rPr>
        <w:tab/>
        <w:t>03005</w:t>
      </w:r>
      <w:r w:rsidRPr="00A2622F">
        <w:rPr>
          <w:rFonts w:ascii="Arial" w:hAnsi="Arial" w:cs="Arial"/>
          <w:color w:val="000000"/>
          <w:sz w:val="20"/>
          <w:szCs w:val="20"/>
          <w:lang w:eastAsia="hr-HR"/>
        </w:rPr>
        <w:tab/>
      </w:r>
      <w:r w:rsidRPr="00A2622F">
        <w:rPr>
          <w:rFonts w:ascii="Arial" w:hAnsi="Arial" w:cs="Arial"/>
          <w:color w:val="000000"/>
          <w:sz w:val="20"/>
          <w:szCs w:val="20"/>
          <w:lang w:eastAsia="hr-HR"/>
        </w:rPr>
        <w:tab/>
        <w:t>Upravni odjel za društvene djelatnosti, financije i proračun i</w:t>
      </w:r>
    </w:p>
    <w:p w14:paraId="359366CC" w14:textId="77777777" w:rsidR="009A483A" w:rsidRPr="00A2622F" w:rsidRDefault="009A483A" w:rsidP="009A483A">
      <w:pPr>
        <w:spacing w:line="276" w:lineRule="auto"/>
        <w:jc w:val="both"/>
        <w:rPr>
          <w:rFonts w:ascii="Arial" w:hAnsi="Arial" w:cs="Arial"/>
          <w:color w:val="000000"/>
          <w:sz w:val="20"/>
          <w:szCs w:val="20"/>
          <w:lang w:eastAsia="hr-HR"/>
        </w:rPr>
      </w:pPr>
      <w:r w:rsidRPr="00A2622F">
        <w:rPr>
          <w:rFonts w:ascii="Arial" w:hAnsi="Arial" w:cs="Arial"/>
          <w:color w:val="000000"/>
          <w:sz w:val="20"/>
          <w:szCs w:val="20"/>
          <w:lang w:eastAsia="hr-HR"/>
        </w:rPr>
        <w:tab/>
        <w:t>03006</w:t>
      </w:r>
      <w:r w:rsidRPr="00A2622F">
        <w:rPr>
          <w:rFonts w:ascii="Arial" w:hAnsi="Arial" w:cs="Arial"/>
          <w:color w:val="000000"/>
          <w:sz w:val="20"/>
          <w:szCs w:val="20"/>
          <w:lang w:eastAsia="hr-HR"/>
        </w:rPr>
        <w:tab/>
      </w:r>
      <w:r w:rsidRPr="00A2622F">
        <w:rPr>
          <w:rFonts w:ascii="Arial" w:hAnsi="Arial" w:cs="Arial"/>
          <w:color w:val="000000"/>
          <w:sz w:val="20"/>
          <w:szCs w:val="20"/>
          <w:lang w:eastAsia="hr-HR"/>
        </w:rPr>
        <w:tab/>
        <w:t xml:space="preserve">Ustanova u kulturi Lovran  </w:t>
      </w:r>
    </w:p>
    <w:p w14:paraId="72DB71C7" w14:textId="77777777" w:rsidR="009A483A" w:rsidRPr="00A2622F" w:rsidRDefault="009A483A" w:rsidP="009A483A">
      <w:pPr>
        <w:spacing w:line="276" w:lineRule="auto"/>
        <w:jc w:val="both"/>
        <w:rPr>
          <w:rFonts w:ascii="Arial" w:hAnsi="Arial" w:cs="Arial"/>
          <w:color w:val="000000"/>
          <w:sz w:val="20"/>
          <w:szCs w:val="20"/>
          <w:lang w:eastAsia="hr-HR"/>
        </w:rPr>
      </w:pPr>
    </w:p>
    <w:p w14:paraId="595C782C" w14:textId="2A7AFE26" w:rsidR="003E151B" w:rsidRPr="00A2622F" w:rsidRDefault="009A483A" w:rsidP="009A483A">
      <w:pPr>
        <w:spacing w:line="276" w:lineRule="auto"/>
        <w:jc w:val="both"/>
        <w:rPr>
          <w:rFonts w:ascii="Arial" w:hAnsi="Arial" w:cs="Arial"/>
          <w:color w:val="000000"/>
          <w:sz w:val="20"/>
          <w:szCs w:val="20"/>
          <w:lang w:eastAsia="hr-HR"/>
        </w:rPr>
      </w:pPr>
      <w:r w:rsidRPr="00A2622F">
        <w:rPr>
          <w:rFonts w:ascii="Arial" w:hAnsi="Arial" w:cs="Arial"/>
          <w:color w:val="000000"/>
          <w:sz w:val="20"/>
          <w:szCs w:val="20"/>
          <w:lang w:eastAsia="hr-HR"/>
        </w:rPr>
        <w:t>3.   Razdjel  040</w:t>
      </w:r>
      <w:r w:rsidRPr="00A2622F">
        <w:rPr>
          <w:rFonts w:ascii="Arial" w:hAnsi="Arial" w:cs="Arial"/>
          <w:color w:val="000000"/>
          <w:sz w:val="20"/>
          <w:szCs w:val="20"/>
          <w:lang w:eastAsia="hr-HR"/>
        </w:rPr>
        <w:tab/>
        <w:t xml:space="preserve">UPRAVNI ODJEL ZA KOMUNALNI SUSTAV I PROSTORNO PLANIRANJE, </w:t>
      </w:r>
      <w:r w:rsidR="003E151B" w:rsidRPr="00A2622F">
        <w:rPr>
          <w:rFonts w:ascii="Arial" w:eastAsia="Calibri" w:hAnsi="Arial" w:cs="Arial"/>
          <w:color w:val="000000"/>
          <w:sz w:val="20"/>
          <w:szCs w:val="20"/>
          <w:lang w:eastAsia="hr-HR"/>
        </w:rPr>
        <w:t xml:space="preserve">planirano je povećanje rashoda u iznosu 1.723.882,43 </w:t>
      </w:r>
      <w:proofErr w:type="spellStart"/>
      <w:r w:rsidR="003E151B" w:rsidRPr="00A2622F">
        <w:rPr>
          <w:rFonts w:ascii="Arial" w:eastAsia="Calibri" w:hAnsi="Arial" w:cs="Arial"/>
          <w:color w:val="000000"/>
          <w:sz w:val="20"/>
          <w:szCs w:val="20"/>
          <w:lang w:eastAsia="hr-HR"/>
        </w:rPr>
        <w:t>eur</w:t>
      </w:r>
      <w:proofErr w:type="spellEnd"/>
      <w:r w:rsidR="003E151B" w:rsidRPr="00A2622F">
        <w:rPr>
          <w:rFonts w:ascii="Arial" w:eastAsia="Calibri" w:hAnsi="Arial" w:cs="Arial"/>
          <w:color w:val="000000"/>
          <w:sz w:val="20"/>
          <w:szCs w:val="20"/>
          <w:lang w:eastAsia="hr-HR"/>
        </w:rPr>
        <w:t>,</w:t>
      </w:r>
      <w:r w:rsidR="003E151B" w:rsidRPr="00A2622F">
        <w:rPr>
          <w:rFonts w:ascii="Arial" w:hAnsi="Arial" w:cs="Arial"/>
          <w:color w:val="000000"/>
          <w:sz w:val="20"/>
          <w:szCs w:val="20"/>
          <w:lang w:eastAsia="hr-HR"/>
        </w:rPr>
        <w:t xml:space="preserve"> sastoji se od glave:</w:t>
      </w:r>
    </w:p>
    <w:p w14:paraId="4CA19964" w14:textId="77777777" w:rsidR="003E151B" w:rsidRPr="00A2622F" w:rsidRDefault="003E151B" w:rsidP="009A483A">
      <w:pPr>
        <w:spacing w:line="276" w:lineRule="auto"/>
        <w:jc w:val="both"/>
        <w:rPr>
          <w:rFonts w:ascii="Arial" w:hAnsi="Arial" w:cs="Arial"/>
          <w:color w:val="000000"/>
          <w:sz w:val="20"/>
          <w:szCs w:val="20"/>
          <w:lang w:eastAsia="hr-HR"/>
        </w:rPr>
      </w:pPr>
    </w:p>
    <w:p w14:paraId="54819DA9" w14:textId="4B7B1A02" w:rsidR="009A483A" w:rsidRPr="00A2622F" w:rsidRDefault="009A483A" w:rsidP="009A483A">
      <w:pPr>
        <w:spacing w:line="276" w:lineRule="auto"/>
        <w:jc w:val="both"/>
        <w:rPr>
          <w:rFonts w:ascii="Arial" w:hAnsi="Arial" w:cs="Arial"/>
          <w:color w:val="000000"/>
          <w:sz w:val="20"/>
          <w:szCs w:val="20"/>
          <w:lang w:eastAsia="hr-HR"/>
        </w:rPr>
      </w:pPr>
      <w:r w:rsidRPr="00A2622F">
        <w:rPr>
          <w:rFonts w:ascii="Arial" w:hAnsi="Arial" w:cs="Arial"/>
          <w:color w:val="000000"/>
          <w:sz w:val="20"/>
          <w:szCs w:val="20"/>
          <w:lang w:eastAsia="hr-HR"/>
        </w:rPr>
        <w:tab/>
        <w:t>04005</w:t>
      </w:r>
      <w:r w:rsidRPr="00A2622F">
        <w:rPr>
          <w:rFonts w:ascii="Arial" w:hAnsi="Arial" w:cs="Arial"/>
          <w:color w:val="000000"/>
          <w:sz w:val="20"/>
          <w:szCs w:val="20"/>
          <w:lang w:eastAsia="hr-HR"/>
        </w:rPr>
        <w:tab/>
      </w:r>
      <w:r w:rsidRPr="00A2622F">
        <w:rPr>
          <w:rFonts w:ascii="Arial" w:hAnsi="Arial" w:cs="Arial"/>
          <w:color w:val="000000"/>
          <w:sz w:val="20"/>
          <w:szCs w:val="20"/>
          <w:lang w:eastAsia="hr-HR"/>
        </w:rPr>
        <w:tab/>
        <w:t>Upravni odjel za komunalni sustav i prostorno planiranje</w:t>
      </w:r>
    </w:p>
    <w:p w14:paraId="4F3E59C1" w14:textId="77777777" w:rsidR="009A483A" w:rsidRPr="00A2622F" w:rsidRDefault="009A483A" w:rsidP="009A483A">
      <w:pPr>
        <w:widowControl w:val="0"/>
        <w:autoSpaceDE w:val="0"/>
        <w:spacing w:line="276" w:lineRule="auto"/>
        <w:rPr>
          <w:rFonts w:ascii="Arial" w:hAnsi="Arial" w:cs="Arial"/>
          <w:b/>
          <w:bCs/>
          <w:color w:val="FF0000"/>
          <w:sz w:val="20"/>
          <w:szCs w:val="20"/>
          <w:lang w:eastAsia="hr-HR"/>
        </w:rPr>
      </w:pPr>
    </w:p>
    <w:p w14:paraId="086795D7" w14:textId="77777777" w:rsidR="003E151B" w:rsidRPr="00A2622F" w:rsidRDefault="003E151B" w:rsidP="009A483A">
      <w:pPr>
        <w:widowControl w:val="0"/>
        <w:autoSpaceDE w:val="0"/>
        <w:spacing w:line="276" w:lineRule="auto"/>
        <w:rPr>
          <w:rFonts w:ascii="Arial" w:hAnsi="Arial" w:cs="Arial"/>
          <w:b/>
          <w:bCs/>
          <w:color w:val="FF0000"/>
          <w:sz w:val="20"/>
          <w:szCs w:val="20"/>
          <w:lang w:eastAsia="hr-HR"/>
        </w:rPr>
      </w:pPr>
    </w:p>
    <w:p w14:paraId="2606225F" w14:textId="77777777" w:rsidR="009A483A" w:rsidRPr="00A2622F" w:rsidRDefault="009A483A" w:rsidP="009A483A">
      <w:pPr>
        <w:widowControl w:val="0"/>
        <w:autoSpaceDE w:val="0"/>
        <w:spacing w:line="276" w:lineRule="auto"/>
        <w:rPr>
          <w:rFonts w:ascii="Arial" w:hAnsi="Arial" w:cs="Arial"/>
          <w:b/>
          <w:bCs/>
          <w:color w:val="000000"/>
          <w:sz w:val="20"/>
          <w:szCs w:val="20"/>
          <w:lang w:eastAsia="hr-HR"/>
        </w:rPr>
      </w:pPr>
      <w:r w:rsidRPr="00A2622F">
        <w:rPr>
          <w:rFonts w:ascii="Arial" w:hAnsi="Arial" w:cs="Arial"/>
          <w:b/>
          <w:bCs/>
          <w:color w:val="000000"/>
          <w:sz w:val="20"/>
          <w:szCs w:val="20"/>
          <w:lang w:eastAsia="hr-HR"/>
        </w:rPr>
        <w:t>1.2.2. Obrazloženje rashoda i izdataka proračuna prema programskoj klasifikaciji</w:t>
      </w:r>
    </w:p>
    <w:p w14:paraId="54616782" w14:textId="77777777" w:rsidR="009A483A" w:rsidRPr="00A2622F" w:rsidRDefault="009A483A" w:rsidP="009A483A">
      <w:pPr>
        <w:widowControl w:val="0"/>
        <w:autoSpaceDE w:val="0"/>
        <w:spacing w:line="276" w:lineRule="auto"/>
        <w:rPr>
          <w:rFonts w:ascii="Arial" w:hAnsi="Arial" w:cs="Arial"/>
          <w:b/>
          <w:bCs/>
          <w:color w:val="000000"/>
          <w:sz w:val="20"/>
          <w:szCs w:val="20"/>
          <w:lang w:eastAsia="hr-HR"/>
        </w:rPr>
      </w:pPr>
    </w:p>
    <w:p w14:paraId="37CCCDA1" w14:textId="77777777" w:rsidR="009A483A" w:rsidRPr="00A2622F" w:rsidRDefault="009A483A" w:rsidP="009A483A">
      <w:pPr>
        <w:spacing w:line="276" w:lineRule="auto"/>
        <w:jc w:val="both"/>
        <w:rPr>
          <w:rFonts w:ascii="Arial" w:hAnsi="Arial" w:cs="Arial"/>
          <w:b/>
          <w:bCs/>
          <w:color w:val="000000"/>
          <w:sz w:val="20"/>
          <w:szCs w:val="20"/>
          <w:lang w:eastAsia="hr-HR"/>
        </w:rPr>
      </w:pPr>
    </w:p>
    <w:p w14:paraId="46F96671" w14:textId="77777777" w:rsidR="009A483A" w:rsidRPr="00A2622F" w:rsidRDefault="009A483A" w:rsidP="009A483A">
      <w:pPr>
        <w:spacing w:line="276" w:lineRule="auto"/>
        <w:jc w:val="both"/>
        <w:rPr>
          <w:rFonts w:ascii="Arial" w:hAnsi="Arial" w:cs="Arial"/>
          <w:b/>
          <w:bCs/>
          <w:sz w:val="20"/>
          <w:szCs w:val="20"/>
          <w:lang w:eastAsia="hr-HR"/>
        </w:rPr>
      </w:pPr>
      <w:r w:rsidRPr="00A2622F">
        <w:rPr>
          <w:rFonts w:ascii="Arial" w:hAnsi="Arial" w:cs="Arial"/>
          <w:b/>
          <w:bCs/>
          <w:sz w:val="20"/>
          <w:szCs w:val="20"/>
          <w:lang w:eastAsia="hr-HR"/>
        </w:rPr>
        <w:t>1.2.2.1.</w:t>
      </w:r>
      <w:r w:rsidRPr="00A2622F">
        <w:rPr>
          <w:rFonts w:ascii="Arial" w:hAnsi="Arial" w:cs="Arial"/>
          <w:b/>
          <w:bCs/>
          <w:sz w:val="20"/>
          <w:szCs w:val="20"/>
          <w:lang w:eastAsia="hr-HR"/>
        </w:rPr>
        <w:tab/>
        <w:t>Razdjel 010</w:t>
      </w:r>
      <w:r w:rsidRPr="00A2622F">
        <w:rPr>
          <w:rFonts w:ascii="Arial" w:hAnsi="Arial" w:cs="Arial"/>
          <w:b/>
          <w:bCs/>
          <w:sz w:val="20"/>
          <w:szCs w:val="20"/>
          <w:lang w:eastAsia="hr-HR"/>
        </w:rPr>
        <w:tab/>
        <w:t>PREDSTAVNIČKA I IZVRŠNA TIJELA</w:t>
      </w:r>
    </w:p>
    <w:p w14:paraId="68DBC56E" w14:textId="77777777" w:rsidR="009A483A" w:rsidRPr="00A2622F" w:rsidRDefault="009A483A" w:rsidP="009A483A">
      <w:pPr>
        <w:spacing w:line="276" w:lineRule="auto"/>
        <w:jc w:val="both"/>
        <w:rPr>
          <w:rFonts w:ascii="Arial" w:hAnsi="Arial" w:cs="Arial"/>
          <w:sz w:val="20"/>
          <w:szCs w:val="20"/>
          <w:lang w:eastAsia="hr-HR"/>
        </w:rPr>
      </w:pPr>
    </w:p>
    <w:p w14:paraId="5231F8A2" w14:textId="77777777" w:rsidR="009A483A" w:rsidRPr="00A2622F" w:rsidRDefault="009A483A" w:rsidP="009A483A">
      <w:pPr>
        <w:spacing w:line="276" w:lineRule="auto"/>
        <w:ind w:right="-284"/>
        <w:jc w:val="both"/>
        <w:rPr>
          <w:rFonts w:ascii="Arial" w:hAnsi="Arial" w:cs="Arial"/>
          <w:b/>
          <w:bCs/>
          <w:sz w:val="20"/>
          <w:szCs w:val="20"/>
          <w:lang w:eastAsia="hr-HR"/>
        </w:rPr>
      </w:pPr>
      <w:r w:rsidRPr="00A2622F">
        <w:rPr>
          <w:rFonts w:ascii="Arial" w:hAnsi="Arial" w:cs="Arial"/>
          <w:b/>
          <w:bCs/>
          <w:sz w:val="20"/>
          <w:szCs w:val="20"/>
          <w:lang w:eastAsia="hr-HR"/>
        </w:rPr>
        <w:t xml:space="preserve">Glava 01005 </w:t>
      </w:r>
      <w:r w:rsidRPr="00A2622F">
        <w:rPr>
          <w:rFonts w:ascii="Arial" w:hAnsi="Arial" w:cs="Arial"/>
          <w:b/>
          <w:bCs/>
          <w:sz w:val="20"/>
          <w:szCs w:val="20"/>
          <w:lang w:eastAsia="hr-HR"/>
        </w:rPr>
        <w:tab/>
        <w:t>AKTIVNOSTI OPĆINSKOG VIJEĆA</w:t>
      </w:r>
    </w:p>
    <w:p w14:paraId="621C395D" w14:textId="77777777" w:rsidR="009A483A" w:rsidRPr="00A2622F" w:rsidRDefault="009A483A" w:rsidP="009A483A">
      <w:pPr>
        <w:spacing w:line="276" w:lineRule="auto"/>
        <w:ind w:right="-284"/>
        <w:jc w:val="both"/>
        <w:rPr>
          <w:rFonts w:ascii="Arial" w:hAnsi="Arial" w:cs="Arial"/>
          <w:b/>
          <w:bCs/>
          <w:sz w:val="20"/>
          <w:szCs w:val="20"/>
          <w:lang w:eastAsia="hr-HR"/>
        </w:rPr>
      </w:pPr>
    </w:p>
    <w:p w14:paraId="1FC3B5E3" w14:textId="30254DF4" w:rsidR="008724F5" w:rsidRPr="00A2622F" w:rsidRDefault="009A483A" w:rsidP="008724F5">
      <w:pPr>
        <w:spacing w:line="276" w:lineRule="auto"/>
        <w:ind w:right="-284"/>
        <w:jc w:val="both"/>
        <w:rPr>
          <w:rFonts w:ascii="Arial" w:hAnsi="Arial" w:cs="Arial"/>
          <w:sz w:val="20"/>
          <w:szCs w:val="20"/>
          <w:lang w:eastAsia="hr-HR"/>
        </w:rPr>
      </w:pPr>
      <w:r w:rsidRPr="00A2622F">
        <w:rPr>
          <w:rFonts w:ascii="Arial" w:hAnsi="Arial" w:cs="Arial"/>
          <w:b/>
          <w:bCs/>
          <w:sz w:val="20"/>
          <w:szCs w:val="20"/>
          <w:lang w:eastAsia="hr-HR"/>
        </w:rPr>
        <w:t>Program:</w:t>
      </w:r>
      <w:r w:rsidRPr="00A2622F">
        <w:rPr>
          <w:rFonts w:ascii="Arial" w:hAnsi="Arial" w:cs="Arial"/>
          <w:b/>
          <w:bCs/>
          <w:sz w:val="20"/>
          <w:szCs w:val="20"/>
          <w:lang w:eastAsia="hr-HR"/>
        </w:rPr>
        <w:tab/>
        <w:t>1000</w:t>
      </w:r>
      <w:r w:rsidRPr="00A2622F">
        <w:rPr>
          <w:rFonts w:ascii="Arial" w:hAnsi="Arial" w:cs="Arial"/>
          <w:b/>
          <w:bCs/>
          <w:sz w:val="20"/>
          <w:szCs w:val="20"/>
          <w:lang w:eastAsia="hr-HR"/>
        </w:rPr>
        <w:tab/>
        <w:t xml:space="preserve"> Predstavnička vlast</w:t>
      </w:r>
      <w:r w:rsidRPr="00A2622F">
        <w:rPr>
          <w:rFonts w:ascii="Arial" w:hAnsi="Arial" w:cs="Arial"/>
          <w:sz w:val="20"/>
          <w:szCs w:val="20"/>
          <w:lang w:eastAsia="hr-HR"/>
        </w:rPr>
        <w:t xml:space="preserve">, </w:t>
      </w:r>
      <w:r w:rsidR="008724F5" w:rsidRPr="00A2622F">
        <w:rPr>
          <w:rFonts w:ascii="Arial" w:hAnsi="Arial" w:cs="Arial"/>
          <w:sz w:val="20"/>
          <w:szCs w:val="20"/>
          <w:lang w:eastAsia="hr-HR"/>
        </w:rPr>
        <w:t>mijenjaju se sljedeće aktivnosti:</w:t>
      </w:r>
    </w:p>
    <w:p w14:paraId="0230A8AD" w14:textId="77777777" w:rsidR="008724F5" w:rsidRPr="00A2622F" w:rsidRDefault="008724F5" w:rsidP="009A483A">
      <w:pPr>
        <w:spacing w:line="276" w:lineRule="auto"/>
        <w:ind w:right="-284"/>
        <w:jc w:val="both"/>
        <w:rPr>
          <w:rFonts w:ascii="Arial" w:hAnsi="Arial" w:cs="Arial"/>
          <w:sz w:val="20"/>
          <w:szCs w:val="20"/>
          <w:lang w:eastAsia="hr-HR"/>
        </w:rPr>
      </w:pPr>
    </w:p>
    <w:p w14:paraId="567B2043"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A501055</w:t>
      </w:r>
      <w:r w:rsidRPr="00A2622F">
        <w:rPr>
          <w:rFonts w:ascii="Arial" w:hAnsi="Arial" w:cs="Arial"/>
          <w:sz w:val="20"/>
          <w:szCs w:val="20"/>
          <w:lang w:eastAsia="hr-HR"/>
        </w:rPr>
        <w:tab/>
      </w:r>
      <w:r w:rsidRPr="00A2622F">
        <w:rPr>
          <w:rFonts w:ascii="Arial" w:hAnsi="Arial" w:cs="Arial"/>
          <w:color w:val="000000"/>
          <w:sz w:val="20"/>
          <w:szCs w:val="20"/>
          <w:lang w:eastAsia="hr-HR"/>
        </w:rPr>
        <w:t>Izbori za predstavničko tijelo i načelnika Općine Lovran</w:t>
      </w:r>
    </w:p>
    <w:p w14:paraId="4C919AF5"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A501059</w:t>
      </w:r>
      <w:r w:rsidRPr="00A2622F">
        <w:rPr>
          <w:rFonts w:ascii="Arial" w:hAnsi="Arial" w:cs="Arial"/>
          <w:sz w:val="20"/>
          <w:szCs w:val="20"/>
          <w:lang w:eastAsia="hr-HR"/>
        </w:rPr>
        <w:tab/>
        <w:t>Međunarodna, regionalna i tuzemna suradnja</w:t>
      </w:r>
    </w:p>
    <w:p w14:paraId="08F28312"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A501061</w:t>
      </w:r>
      <w:r w:rsidRPr="00A2622F">
        <w:rPr>
          <w:rFonts w:ascii="Arial" w:hAnsi="Arial" w:cs="Arial"/>
          <w:sz w:val="20"/>
          <w:szCs w:val="20"/>
          <w:lang w:eastAsia="hr-HR"/>
        </w:rPr>
        <w:tab/>
        <w:t>Javna priznanja Općine Lovran</w:t>
      </w:r>
    </w:p>
    <w:p w14:paraId="5A9B09C0" w14:textId="77777777" w:rsidR="009A483A" w:rsidRPr="00A2622F" w:rsidRDefault="009A483A" w:rsidP="009A483A">
      <w:pPr>
        <w:spacing w:line="276" w:lineRule="auto"/>
        <w:jc w:val="both"/>
        <w:rPr>
          <w:rFonts w:ascii="Arial" w:hAnsi="Arial" w:cs="Arial"/>
          <w:sz w:val="20"/>
          <w:szCs w:val="20"/>
          <w:lang w:eastAsia="hr-HR"/>
        </w:rPr>
      </w:pPr>
    </w:p>
    <w:p w14:paraId="08D1FE25" w14:textId="77777777" w:rsidR="009A483A" w:rsidRPr="00A2622F" w:rsidRDefault="009A483A" w:rsidP="009A483A">
      <w:pPr>
        <w:spacing w:line="276" w:lineRule="auto"/>
        <w:jc w:val="both"/>
        <w:rPr>
          <w:rFonts w:ascii="Arial" w:hAnsi="Arial" w:cs="Arial"/>
          <w:sz w:val="20"/>
          <w:szCs w:val="20"/>
          <w:lang w:eastAsia="hr-HR"/>
        </w:rPr>
      </w:pPr>
    </w:p>
    <w:p w14:paraId="58F48E43" w14:textId="071D1A4D" w:rsidR="009A483A" w:rsidRPr="0006457C" w:rsidRDefault="00ED20FD" w:rsidP="009A483A">
      <w:pPr>
        <w:spacing w:line="276" w:lineRule="auto"/>
        <w:jc w:val="both"/>
        <w:rPr>
          <w:rFonts w:ascii="Arial" w:hAnsi="Arial" w:cs="Arial"/>
          <w:sz w:val="20"/>
          <w:szCs w:val="20"/>
          <w:lang w:eastAsia="hr-HR"/>
        </w:rPr>
      </w:pPr>
      <w:r w:rsidRPr="0006457C">
        <w:rPr>
          <w:rFonts w:ascii="Arial" w:hAnsi="Arial" w:cs="Arial"/>
          <w:sz w:val="20"/>
          <w:szCs w:val="20"/>
          <w:lang w:eastAsia="hr-HR"/>
        </w:rPr>
        <w:t>Na aktivnosti Izbori za predstavničko tijelo i načelnika Općine Lovran planira se povećanje u iznosu od 5.000,00 eura zbog povećanih troškova održavanja dopunskih lokalnih izbora za predstavnika nacionalne manjine u listopadu 2025. godine.</w:t>
      </w:r>
    </w:p>
    <w:p w14:paraId="04505D17" w14:textId="77777777" w:rsidR="00ED20FD" w:rsidRDefault="00ED20FD" w:rsidP="009A483A">
      <w:pPr>
        <w:spacing w:line="276" w:lineRule="auto"/>
        <w:jc w:val="both"/>
        <w:rPr>
          <w:rFonts w:ascii="Arial" w:hAnsi="Arial" w:cs="Arial"/>
          <w:b/>
          <w:bCs/>
          <w:sz w:val="20"/>
          <w:szCs w:val="20"/>
          <w:lang w:eastAsia="hr-HR"/>
        </w:rPr>
      </w:pPr>
    </w:p>
    <w:p w14:paraId="7169BD1C" w14:textId="02A6667A" w:rsidR="00ED20FD" w:rsidRPr="0006457C" w:rsidRDefault="00ED20FD" w:rsidP="009A483A">
      <w:pPr>
        <w:spacing w:line="276" w:lineRule="auto"/>
        <w:jc w:val="both"/>
        <w:rPr>
          <w:rFonts w:ascii="Arial" w:hAnsi="Arial" w:cs="Arial"/>
          <w:sz w:val="20"/>
          <w:szCs w:val="20"/>
          <w:lang w:eastAsia="hr-HR"/>
        </w:rPr>
      </w:pPr>
      <w:r w:rsidRPr="0006457C">
        <w:rPr>
          <w:rFonts w:ascii="Arial" w:hAnsi="Arial" w:cs="Arial"/>
          <w:sz w:val="20"/>
          <w:szCs w:val="20"/>
          <w:lang w:eastAsia="hr-HR"/>
        </w:rPr>
        <w:t>Na aktivnosti Međunarodna, regionalna i tuzemna suradnja planira se povećanje u iznosu od 10.994,00 eura uslijed povećanih rashoda vezanih za organizaciju međunarodne suradnje, ugošćavanje uzvanika iz pobratimljenih gradova na manifestacijama u Općini Lovran i dodatnih odlazaka u pobratimljene gradove.</w:t>
      </w:r>
    </w:p>
    <w:p w14:paraId="168A39E3" w14:textId="77777777" w:rsidR="00ED20FD" w:rsidRDefault="00ED20FD" w:rsidP="009A483A">
      <w:pPr>
        <w:spacing w:line="276" w:lineRule="auto"/>
        <w:jc w:val="both"/>
        <w:rPr>
          <w:rFonts w:ascii="Arial" w:hAnsi="Arial" w:cs="Arial"/>
          <w:b/>
          <w:bCs/>
          <w:sz w:val="20"/>
          <w:szCs w:val="20"/>
          <w:lang w:eastAsia="hr-HR"/>
        </w:rPr>
      </w:pPr>
    </w:p>
    <w:p w14:paraId="2FEF2B39" w14:textId="5B0802DF" w:rsidR="00ED20FD" w:rsidRPr="0006457C" w:rsidRDefault="00ED20FD" w:rsidP="009A483A">
      <w:pPr>
        <w:spacing w:line="276" w:lineRule="auto"/>
        <w:jc w:val="both"/>
        <w:rPr>
          <w:rFonts w:ascii="Arial" w:hAnsi="Arial" w:cs="Arial"/>
          <w:color w:val="EE0000"/>
          <w:sz w:val="20"/>
          <w:szCs w:val="20"/>
          <w:lang w:eastAsia="hr-HR"/>
        </w:rPr>
      </w:pPr>
      <w:r w:rsidRPr="0006457C">
        <w:rPr>
          <w:rFonts w:ascii="Arial" w:hAnsi="Arial" w:cs="Arial"/>
          <w:sz w:val="20"/>
          <w:szCs w:val="20"/>
          <w:lang w:eastAsia="hr-HR"/>
        </w:rPr>
        <w:t xml:space="preserve">Na aktivnosti Javna priznanja planira se povećanje u iznosu od 1.166,00 eura </w:t>
      </w:r>
      <w:r w:rsidR="00B604B4" w:rsidRPr="0006457C">
        <w:rPr>
          <w:rFonts w:ascii="Arial" w:hAnsi="Arial" w:cs="Arial"/>
          <w:sz w:val="20"/>
          <w:szCs w:val="20"/>
          <w:lang w:eastAsia="hr-HR"/>
        </w:rPr>
        <w:t>radi povećanja iznosa i mogućnosti nagrađivanja za javna priznanja.</w:t>
      </w:r>
    </w:p>
    <w:p w14:paraId="18742548" w14:textId="77777777" w:rsidR="009A483A" w:rsidRPr="00A2622F" w:rsidRDefault="009A483A" w:rsidP="009A483A">
      <w:pPr>
        <w:spacing w:line="276" w:lineRule="auto"/>
        <w:jc w:val="both"/>
        <w:rPr>
          <w:rFonts w:ascii="Arial" w:hAnsi="Arial" w:cs="Arial"/>
          <w:sz w:val="20"/>
          <w:szCs w:val="20"/>
          <w:lang w:eastAsia="hr-HR"/>
        </w:rPr>
      </w:pPr>
    </w:p>
    <w:p w14:paraId="3AC6EAF6" w14:textId="77777777" w:rsidR="009A483A" w:rsidRPr="00A2622F" w:rsidRDefault="009A483A" w:rsidP="009A483A">
      <w:pPr>
        <w:spacing w:line="276" w:lineRule="auto"/>
        <w:jc w:val="both"/>
        <w:rPr>
          <w:rFonts w:ascii="Arial" w:hAnsi="Arial" w:cs="Arial"/>
          <w:sz w:val="20"/>
          <w:szCs w:val="20"/>
          <w:lang w:eastAsia="hr-HR"/>
        </w:rPr>
      </w:pPr>
    </w:p>
    <w:p w14:paraId="3E987D08" w14:textId="77777777" w:rsidR="009A483A" w:rsidRPr="00A2622F" w:rsidRDefault="009A483A" w:rsidP="009A483A">
      <w:pPr>
        <w:spacing w:line="276" w:lineRule="auto"/>
        <w:jc w:val="both"/>
        <w:rPr>
          <w:rFonts w:ascii="Arial" w:hAnsi="Arial" w:cs="Arial"/>
          <w:sz w:val="20"/>
          <w:szCs w:val="20"/>
          <w:lang w:eastAsia="hr-HR"/>
        </w:rPr>
      </w:pPr>
    </w:p>
    <w:p w14:paraId="7B01809B" w14:textId="77777777" w:rsidR="009A483A" w:rsidRPr="00A2622F" w:rsidRDefault="009A483A" w:rsidP="009A483A">
      <w:pPr>
        <w:spacing w:line="276" w:lineRule="auto"/>
        <w:jc w:val="both"/>
        <w:rPr>
          <w:rFonts w:ascii="Arial" w:hAnsi="Arial" w:cs="Arial"/>
          <w:b/>
          <w:bCs/>
          <w:sz w:val="20"/>
          <w:szCs w:val="20"/>
          <w:lang w:eastAsia="hr-HR"/>
        </w:rPr>
      </w:pPr>
      <w:r w:rsidRPr="00A2622F">
        <w:rPr>
          <w:rFonts w:ascii="Arial" w:hAnsi="Arial" w:cs="Arial"/>
          <w:b/>
          <w:bCs/>
          <w:sz w:val="20"/>
          <w:szCs w:val="20"/>
          <w:lang w:eastAsia="hr-HR"/>
        </w:rPr>
        <w:t>Glava 01010</w:t>
      </w:r>
      <w:r w:rsidRPr="00A2622F">
        <w:rPr>
          <w:rFonts w:ascii="Arial" w:hAnsi="Arial" w:cs="Arial"/>
          <w:b/>
          <w:bCs/>
          <w:sz w:val="20"/>
          <w:szCs w:val="20"/>
          <w:lang w:eastAsia="hr-HR"/>
        </w:rPr>
        <w:tab/>
        <w:t>AKTIVNOSTI OPĆINSKOG NAČELNIKA</w:t>
      </w:r>
    </w:p>
    <w:p w14:paraId="03AFBF4F" w14:textId="77777777" w:rsidR="009A483A" w:rsidRPr="00A2622F" w:rsidRDefault="009A483A" w:rsidP="009A483A">
      <w:pPr>
        <w:spacing w:line="276" w:lineRule="auto"/>
        <w:jc w:val="both"/>
        <w:rPr>
          <w:rFonts w:ascii="Arial" w:hAnsi="Arial" w:cs="Arial"/>
          <w:b/>
          <w:bCs/>
          <w:sz w:val="20"/>
          <w:szCs w:val="20"/>
          <w:lang w:eastAsia="hr-HR"/>
        </w:rPr>
      </w:pPr>
    </w:p>
    <w:p w14:paraId="68182081" w14:textId="77777777" w:rsidR="009A483A" w:rsidRPr="00A2622F" w:rsidRDefault="009A483A" w:rsidP="009A483A">
      <w:pPr>
        <w:spacing w:line="276" w:lineRule="auto"/>
        <w:jc w:val="both"/>
        <w:rPr>
          <w:rFonts w:ascii="Arial" w:hAnsi="Arial" w:cs="Arial"/>
          <w:b/>
          <w:bCs/>
          <w:color w:val="FF0000"/>
          <w:sz w:val="20"/>
          <w:szCs w:val="20"/>
          <w:lang w:eastAsia="hr-HR"/>
        </w:rPr>
      </w:pPr>
    </w:p>
    <w:p w14:paraId="2CF1DF5E" w14:textId="47603776" w:rsidR="009A483A" w:rsidRPr="00A2622F" w:rsidRDefault="009A483A" w:rsidP="008724F5">
      <w:pPr>
        <w:spacing w:line="276" w:lineRule="auto"/>
        <w:ind w:left="1440" w:hanging="1440"/>
        <w:jc w:val="both"/>
        <w:rPr>
          <w:rFonts w:ascii="Arial" w:hAnsi="Arial" w:cs="Arial"/>
          <w:sz w:val="20"/>
          <w:szCs w:val="20"/>
          <w:lang w:eastAsia="hr-HR"/>
        </w:rPr>
      </w:pPr>
      <w:r w:rsidRPr="00A2622F">
        <w:rPr>
          <w:rFonts w:ascii="Arial" w:hAnsi="Arial" w:cs="Arial"/>
          <w:b/>
          <w:bCs/>
          <w:sz w:val="20"/>
          <w:szCs w:val="20"/>
          <w:lang w:eastAsia="hr-HR"/>
        </w:rPr>
        <w:t>Program:</w:t>
      </w:r>
      <w:r w:rsidRPr="00A2622F">
        <w:rPr>
          <w:rFonts w:ascii="Arial" w:hAnsi="Arial" w:cs="Arial"/>
          <w:b/>
          <w:bCs/>
          <w:sz w:val="20"/>
          <w:szCs w:val="20"/>
          <w:lang w:eastAsia="hr-HR"/>
        </w:rPr>
        <w:tab/>
        <w:t>1003</w:t>
      </w:r>
      <w:r w:rsidRPr="00A2622F">
        <w:rPr>
          <w:rFonts w:ascii="Arial" w:hAnsi="Arial" w:cs="Arial"/>
          <w:b/>
          <w:bCs/>
          <w:sz w:val="20"/>
          <w:szCs w:val="20"/>
          <w:lang w:eastAsia="hr-HR"/>
        </w:rPr>
        <w:tab/>
        <w:t xml:space="preserve">Program manifestacija i obljetnica, </w:t>
      </w:r>
      <w:r w:rsidR="008724F5" w:rsidRPr="00A2622F">
        <w:rPr>
          <w:rFonts w:ascii="Arial" w:hAnsi="Arial" w:cs="Arial"/>
          <w:sz w:val="20"/>
          <w:szCs w:val="20"/>
          <w:lang w:eastAsia="hr-HR"/>
        </w:rPr>
        <w:t>mijenja se sljedeća aktivnost:</w:t>
      </w:r>
    </w:p>
    <w:p w14:paraId="185956A8" w14:textId="77777777" w:rsidR="008724F5" w:rsidRPr="00A2622F" w:rsidRDefault="008724F5" w:rsidP="009A483A">
      <w:pPr>
        <w:spacing w:line="276" w:lineRule="auto"/>
        <w:jc w:val="both"/>
        <w:rPr>
          <w:rFonts w:ascii="Arial" w:hAnsi="Arial" w:cs="Arial"/>
          <w:sz w:val="20"/>
          <w:szCs w:val="20"/>
          <w:lang w:eastAsia="hr-HR"/>
        </w:rPr>
      </w:pPr>
    </w:p>
    <w:p w14:paraId="479F1736" w14:textId="513C7B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A501354</w:t>
      </w:r>
      <w:r w:rsidRPr="00A2622F">
        <w:rPr>
          <w:rFonts w:ascii="Arial" w:hAnsi="Arial" w:cs="Arial"/>
          <w:sz w:val="20"/>
          <w:szCs w:val="20"/>
          <w:lang w:eastAsia="hr-HR"/>
        </w:rPr>
        <w:tab/>
      </w:r>
      <w:proofErr w:type="spellStart"/>
      <w:r w:rsidRPr="00A2622F">
        <w:rPr>
          <w:rFonts w:ascii="Arial" w:hAnsi="Arial" w:cs="Arial"/>
          <w:sz w:val="20"/>
          <w:szCs w:val="20"/>
          <w:lang w:eastAsia="hr-HR"/>
        </w:rPr>
        <w:t>Marunada</w:t>
      </w:r>
      <w:proofErr w:type="spellEnd"/>
    </w:p>
    <w:p w14:paraId="72645760" w14:textId="77777777" w:rsidR="009A483A" w:rsidRPr="00A2622F" w:rsidRDefault="009A483A" w:rsidP="009A483A">
      <w:pPr>
        <w:spacing w:line="276" w:lineRule="auto"/>
        <w:jc w:val="both"/>
        <w:rPr>
          <w:rFonts w:ascii="Arial" w:hAnsi="Arial" w:cs="Arial"/>
          <w:sz w:val="20"/>
          <w:szCs w:val="20"/>
          <w:lang w:eastAsia="hr-HR"/>
        </w:rPr>
      </w:pPr>
    </w:p>
    <w:p w14:paraId="03B808DC" w14:textId="479C909E" w:rsidR="009A483A" w:rsidRPr="0006457C" w:rsidRDefault="00B604B4" w:rsidP="009A483A">
      <w:pPr>
        <w:spacing w:line="276" w:lineRule="auto"/>
        <w:jc w:val="both"/>
        <w:rPr>
          <w:rFonts w:ascii="Arial" w:hAnsi="Arial" w:cs="Arial"/>
          <w:sz w:val="20"/>
          <w:szCs w:val="20"/>
          <w:lang w:eastAsia="hr-HR"/>
        </w:rPr>
      </w:pPr>
      <w:r w:rsidRPr="0006457C">
        <w:rPr>
          <w:rFonts w:ascii="Arial" w:hAnsi="Arial" w:cs="Arial"/>
          <w:sz w:val="20"/>
          <w:szCs w:val="20"/>
          <w:lang w:eastAsia="hr-HR"/>
        </w:rPr>
        <w:t xml:space="preserve">Na aktivnosti </w:t>
      </w:r>
      <w:proofErr w:type="spellStart"/>
      <w:r w:rsidRPr="0006457C">
        <w:rPr>
          <w:rFonts w:ascii="Arial" w:hAnsi="Arial" w:cs="Arial"/>
          <w:sz w:val="20"/>
          <w:szCs w:val="20"/>
          <w:lang w:eastAsia="hr-HR"/>
        </w:rPr>
        <w:t>Marunada</w:t>
      </w:r>
      <w:proofErr w:type="spellEnd"/>
      <w:r w:rsidRPr="0006457C">
        <w:rPr>
          <w:rFonts w:ascii="Arial" w:hAnsi="Arial" w:cs="Arial"/>
          <w:sz w:val="20"/>
          <w:szCs w:val="20"/>
          <w:lang w:eastAsia="hr-HR"/>
        </w:rPr>
        <w:t xml:space="preserve"> planira se povećanje u iznosu od 20.176,00 eura uslijed povećanja troškova organizacije manifestacije s obzirom na povećanje cijena i jubilarno 50. izdanje </w:t>
      </w:r>
      <w:r w:rsidR="005B4F17">
        <w:rPr>
          <w:rFonts w:ascii="Arial" w:hAnsi="Arial" w:cs="Arial"/>
          <w:sz w:val="20"/>
          <w:szCs w:val="20"/>
          <w:lang w:eastAsia="hr-HR"/>
        </w:rPr>
        <w:t>i</w:t>
      </w:r>
      <w:r w:rsidRPr="0006457C">
        <w:rPr>
          <w:rFonts w:ascii="Arial" w:hAnsi="Arial" w:cs="Arial"/>
          <w:sz w:val="20"/>
          <w:szCs w:val="20"/>
          <w:lang w:eastAsia="hr-HR"/>
        </w:rPr>
        <w:t xml:space="preserve">  povećan</w:t>
      </w:r>
      <w:r w:rsidR="005B4F17">
        <w:rPr>
          <w:rFonts w:ascii="Arial" w:hAnsi="Arial" w:cs="Arial"/>
          <w:sz w:val="20"/>
          <w:szCs w:val="20"/>
          <w:lang w:eastAsia="hr-HR"/>
        </w:rPr>
        <w:t>e</w:t>
      </w:r>
      <w:r w:rsidRPr="0006457C">
        <w:rPr>
          <w:rFonts w:ascii="Arial" w:hAnsi="Arial" w:cs="Arial"/>
          <w:sz w:val="20"/>
          <w:szCs w:val="20"/>
          <w:lang w:eastAsia="hr-HR"/>
        </w:rPr>
        <w:t xml:space="preserve"> troškov</w:t>
      </w:r>
      <w:r w:rsidR="005B4F17">
        <w:rPr>
          <w:rFonts w:ascii="Arial" w:hAnsi="Arial" w:cs="Arial"/>
          <w:sz w:val="20"/>
          <w:szCs w:val="20"/>
          <w:lang w:eastAsia="hr-HR"/>
        </w:rPr>
        <w:t>e</w:t>
      </w:r>
      <w:r w:rsidRPr="0006457C">
        <w:rPr>
          <w:rFonts w:ascii="Arial" w:hAnsi="Arial" w:cs="Arial"/>
          <w:sz w:val="20"/>
          <w:szCs w:val="20"/>
          <w:lang w:eastAsia="hr-HR"/>
        </w:rPr>
        <w:t xml:space="preserve"> glazbenih izvođača, povećanje se planira na tekućim donacijama. </w:t>
      </w:r>
    </w:p>
    <w:p w14:paraId="46388370" w14:textId="77777777" w:rsidR="009A483A" w:rsidRPr="00A2622F" w:rsidRDefault="009A483A" w:rsidP="009A483A">
      <w:pPr>
        <w:spacing w:line="276" w:lineRule="auto"/>
        <w:jc w:val="both"/>
        <w:rPr>
          <w:rFonts w:ascii="Arial" w:hAnsi="Arial" w:cs="Arial"/>
          <w:sz w:val="20"/>
          <w:szCs w:val="20"/>
          <w:lang w:eastAsia="hr-HR"/>
        </w:rPr>
      </w:pPr>
    </w:p>
    <w:p w14:paraId="01173D47" w14:textId="513C937F"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b/>
          <w:bCs/>
          <w:sz w:val="20"/>
          <w:szCs w:val="20"/>
          <w:lang w:eastAsia="hr-HR"/>
        </w:rPr>
        <w:t xml:space="preserve">Program: </w:t>
      </w:r>
      <w:r w:rsidRPr="00A2622F">
        <w:rPr>
          <w:rFonts w:ascii="Arial" w:hAnsi="Arial" w:cs="Arial"/>
          <w:b/>
          <w:bCs/>
          <w:sz w:val="20"/>
          <w:szCs w:val="20"/>
          <w:lang w:eastAsia="hr-HR"/>
        </w:rPr>
        <w:tab/>
        <w:t xml:space="preserve">1004 </w:t>
      </w:r>
      <w:r w:rsidRPr="00A2622F">
        <w:rPr>
          <w:rFonts w:ascii="Arial" w:hAnsi="Arial" w:cs="Arial"/>
          <w:b/>
          <w:bCs/>
          <w:sz w:val="20"/>
          <w:szCs w:val="20"/>
          <w:lang w:eastAsia="hr-HR"/>
        </w:rPr>
        <w:tab/>
        <w:t xml:space="preserve">Potpore od posebnog značaja, </w:t>
      </w:r>
      <w:r w:rsidR="008724F5" w:rsidRPr="00A2622F">
        <w:rPr>
          <w:rFonts w:ascii="Arial" w:hAnsi="Arial" w:cs="Arial"/>
          <w:sz w:val="20"/>
          <w:szCs w:val="20"/>
          <w:lang w:eastAsia="hr-HR"/>
        </w:rPr>
        <w:t>mijenja se sljedeća aktivnost:</w:t>
      </w:r>
    </w:p>
    <w:p w14:paraId="73967B3F" w14:textId="77777777" w:rsidR="009A483A" w:rsidRPr="00A2622F" w:rsidRDefault="009A483A" w:rsidP="009A483A">
      <w:pPr>
        <w:spacing w:line="276" w:lineRule="auto"/>
        <w:jc w:val="both"/>
        <w:rPr>
          <w:rFonts w:ascii="Arial" w:hAnsi="Arial" w:cs="Arial"/>
          <w:sz w:val="20"/>
          <w:szCs w:val="20"/>
          <w:lang w:eastAsia="hr-HR"/>
        </w:rPr>
      </w:pPr>
    </w:p>
    <w:p w14:paraId="63BF88FD"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A501469</w:t>
      </w:r>
      <w:r w:rsidRPr="00A2622F">
        <w:rPr>
          <w:rFonts w:ascii="Arial" w:hAnsi="Arial" w:cs="Arial"/>
          <w:sz w:val="20"/>
          <w:szCs w:val="20"/>
          <w:lang w:eastAsia="hr-HR"/>
        </w:rPr>
        <w:tab/>
        <w:t>Potpore malih vrijednosti</w:t>
      </w:r>
    </w:p>
    <w:p w14:paraId="45F73364" w14:textId="77777777" w:rsidR="009A483A" w:rsidRPr="00A2622F" w:rsidRDefault="009A483A" w:rsidP="009A483A">
      <w:pPr>
        <w:spacing w:line="276" w:lineRule="auto"/>
        <w:jc w:val="both"/>
        <w:rPr>
          <w:rFonts w:ascii="Arial" w:hAnsi="Arial" w:cs="Arial"/>
          <w:sz w:val="20"/>
          <w:szCs w:val="20"/>
          <w:lang w:eastAsia="hr-HR"/>
        </w:rPr>
      </w:pPr>
    </w:p>
    <w:p w14:paraId="65F5EA63" w14:textId="7C7A052D" w:rsidR="009A483A" w:rsidRPr="0006457C" w:rsidRDefault="00B604B4" w:rsidP="009A483A">
      <w:pPr>
        <w:spacing w:line="276" w:lineRule="auto"/>
        <w:jc w:val="both"/>
        <w:rPr>
          <w:rFonts w:ascii="Arial" w:hAnsi="Arial" w:cs="Arial"/>
          <w:sz w:val="20"/>
          <w:szCs w:val="20"/>
          <w:lang w:eastAsia="hr-HR"/>
        </w:rPr>
      </w:pPr>
      <w:r w:rsidRPr="0006457C">
        <w:rPr>
          <w:rFonts w:ascii="Arial" w:hAnsi="Arial" w:cs="Arial"/>
          <w:sz w:val="20"/>
          <w:szCs w:val="20"/>
          <w:lang w:eastAsia="hr-HR"/>
        </w:rPr>
        <w:t>Na aktivnosti Potpore malih vrijednosti planira se povećanje u iznosu od 2.000,00 eura zbog povećanog interesa po javnom pozivu.</w:t>
      </w:r>
    </w:p>
    <w:p w14:paraId="262DB76D" w14:textId="77777777" w:rsidR="009A483A" w:rsidRPr="00A2622F" w:rsidRDefault="009A483A" w:rsidP="009A483A">
      <w:pPr>
        <w:spacing w:line="276" w:lineRule="auto"/>
        <w:jc w:val="both"/>
        <w:rPr>
          <w:rFonts w:ascii="Arial" w:hAnsi="Arial" w:cs="Arial"/>
          <w:color w:val="FF0000"/>
          <w:sz w:val="20"/>
          <w:szCs w:val="20"/>
          <w:lang w:eastAsia="hr-HR"/>
        </w:rPr>
      </w:pPr>
    </w:p>
    <w:p w14:paraId="4E83845C" w14:textId="77777777" w:rsidR="009A483A" w:rsidRPr="00A2622F" w:rsidRDefault="009A483A" w:rsidP="009A483A">
      <w:pPr>
        <w:spacing w:line="276" w:lineRule="auto"/>
        <w:jc w:val="both"/>
        <w:rPr>
          <w:rFonts w:ascii="Arial" w:hAnsi="Arial" w:cs="Arial"/>
          <w:sz w:val="20"/>
          <w:szCs w:val="20"/>
          <w:lang w:eastAsia="hr-HR"/>
        </w:rPr>
      </w:pPr>
    </w:p>
    <w:p w14:paraId="2679A307" w14:textId="77777777" w:rsidR="009A483A" w:rsidRPr="00A2622F" w:rsidRDefault="009A483A" w:rsidP="009A483A">
      <w:pPr>
        <w:spacing w:line="276" w:lineRule="auto"/>
        <w:rPr>
          <w:rFonts w:ascii="Arial" w:hAnsi="Arial" w:cs="Arial"/>
          <w:sz w:val="20"/>
          <w:szCs w:val="20"/>
        </w:rPr>
      </w:pPr>
      <w:r w:rsidRPr="00A2622F">
        <w:rPr>
          <w:rFonts w:ascii="Arial" w:hAnsi="Arial" w:cs="Arial"/>
          <w:b/>
          <w:bCs/>
          <w:sz w:val="20"/>
          <w:szCs w:val="20"/>
          <w:lang w:eastAsia="hr-HR"/>
        </w:rPr>
        <w:t>1.2.2.2.</w:t>
      </w:r>
      <w:r w:rsidRPr="00A2622F">
        <w:rPr>
          <w:rFonts w:ascii="Arial" w:hAnsi="Arial" w:cs="Arial"/>
          <w:b/>
          <w:bCs/>
          <w:sz w:val="20"/>
          <w:szCs w:val="20"/>
          <w:lang w:eastAsia="hr-HR"/>
        </w:rPr>
        <w:tab/>
        <w:t>Razdjel 030 - UPRAVNI ODJEL ZA DRUŠTVENE DJELATNOSTI, FINANCIJE I PRORAČUN</w:t>
      </w:r>
    </w:p>
    <w:p w14:paraId="237002B6" w14:textId="77777777" w:rsidR="009A483A" w:rsidRPr="00A2622F" w:rsidRDefault="009A483A" w:rsidP="009A483A">
      <w:pPr>
        <w:spacing w:line="276" w:lineRule="auto"/>
        <w:jc w:val="both"/>
        <w:rPr>
          <w:rFonts w:ascii="Arial" w:hAnsi="Arial" w:cs="Arial"/>
          <w:sz w:val="20"/>
          <w:szCs w:val="20"/>
          <w:lang w:eastAsia="hr-HR"/>
        </w:rPr>
      </w:pPr>
    </w:p>
    <w:p w14:paraId="1B24B851" w14:textId="77777777" w:rsidR="009A483A" w:rsidRPr="00A2622F" w:rsidRDefault="009A483A" w:rsidP="009A483A">
      <w:pPr>
        <w:spacing w:line="276" w:lineRule="auto"/>
        <w:ind w:right="-284"/>
        <w:jc w:val="both"/>
        <w:rPr>
          <w:rFonts w:ascii="Arial" w:hAnsi="Arial" w:cs="Arial"/>
          <w:b/>
          <w:bCs/>
          <w:sz w:val="20"/>
          <w:szCs w:val="20"/>
          <w:lang w:eastAsia="hr-HR"/>
        </w:rPr>
      </w:pPr>
      <w:r w:rsidRPr="00A2622F">
        <w:rPr>
          <w:rFonts w:ascii="Arial" w:hAnsi="Arial" w:cs="Arial"/>
          <w:b/>
          <w:bCs/>
          <w:sz w:val="20"/>
          <w:szCs w:val="20"/>
          <w:lang w:eastAsia="hr-HR"/>
        </w:rPr>
        <w:t xml:space="preserve">Glava 03005 </w:t>
      </w:r>
      <w:r w:rsidRPr="00A2622F">
        <w:rPr>
          <w:rFonts w:ascii="Arial" w:hAnsi="Arial" w:cs="Arial"/>
          <w:b/>
          <w:bCs/>
          <w:sz w:val="20"/>
          <w:szCs w:val="20"/>
          <w:lang w:eastAsia="hr-HR"/>
        </w:rPr>
        <w:tab/>
        <w:t xml:space="preserve">Upravni odjel za društvene djelatnosti, financije i proračun </w:t>
      </w:r>
    </w:p>
    <w:p w14:paraId="6ABFB7BE" w14:textId="77777777" w:rsidR="009A483A" w:rsidRPr="00A2622F" w:rsidRDefault="009A483A" w:rsidP="009A483A">
      <w:pPr>
        <w:spacing w:line="276" w:lineRule="auto"/>
        <w:jc w:val="both"/>
        <w:rPr>
          <w:rFonts w:ascii="Arial" w:hAnsi="Arial" w:cs="Arial"/>
          <w:b/>
          <w:bCs/>
          <w:sz w:val="20"/>
          <w:szCs w:val="20"/>
          <w:lang w:eastAsia="hr-HR"/>
        </w:rPr>
      </w:pPr>
    </w:p>
    <w:p w14:paraId="57F8D654" w14:textId="1EDE7B76"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b/>
          <w:bCs/>
          <w:sz w:val="20"/>
          <w:szCs w:val="20"/>
          <w:lang w:eastAsia="hr-HR"/>
        </w:rPr>
        <w:t>Program:</w:t>
      </w:r>
      <w:r w:rsidRPr="00A2622F">
        <w:rPr>
          <w:rFonts w:ascii="Arial" w:hAnsi="Arial" w:cs="Arial"/>
          <w:b/>
          <w:bCs/>
          <w:sz w:val="20"/>
          <w:szCs w:val="20"/>
          <w:lang w:eastAsia="hr-HR"/>
        </w:rPr>
        <w:tab/>
        <w:t>2000</w:t>
      </w:r>
      <w:r w:rsidRPr="00A2622F">
        <w:rPr>
          <w:rFonts w:ascii="Arial" w:hAnsi="Arial" w:cs="Arial"/>
          <w:b/>
          <w:bCs/>
          <w:sz w:val="20"/>
          <w:szCs w:val="20"/>
          <w:lang w:eastAsia="hr-HR"/>
        </w:rPr>
        <w:tab/>
        <w:t xml:space="preserve">Predškolski odgoj i školstvo, </w:t>
      </w:r>
      <w:r w:rsidR="00E514DF" w:rsidRPr="00A2622F">
        <w:rPr>
          <w:rFonts w:ascii="Arial" w:hAnsi="Arial" w:cs="Arial"/>
          <w:sz w:val="20"/>
          <w:szCs w:val="20"/>
          <w:lang w:eastAsia="hr-HR"/>
        </w:rPr>
        <w:t>mijenjaju se sljedeće aktivnosti:</w:t>
      </w:r>
    </w:p>
    <w:p w14:paraId="00433A59" w14:textId="77777777" w:rsidR="009A483A" w:rsidRPr="00A2622F" w:rsidRDefault="009A483A" w:rsidP="009A483A">
      <w:pPr>
        <w:spacing w:line="276" w:lineRule="auto"/>
        <w:jc w:val="both"/>
        <w:rPr>
          <w:rFonts w:ascii="Arial" w:hAnsi="Arial" w:cs="Arial"/>
          <w:b/>
          <w:bCs/>
          <w:sz w:val="20"/>
          <w:szCs w:val="20"/>
          <w:lang w:eastAsia="hr-HR"/>
        </w:rPr>
      </w:pPr>
    </w:p>
    <w:p w14:paraId="6CB44FD4"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A502053</w:t>
      </w:r>
      <w:r w:rsidRPr="00A2622F">
        <w:rPr>
          <w:rFonts w:ascii="Arial" w:hAnsi="Arial" w:cs="Arial"/>
          <w:sz w:val="20"/>
          <w:szCs w:val="20"/>
          <w:lang w:eastAsia="hr-HR"/>
        </w:rPr>
        <w:tab/>
        <w:t>Stipendiranje učenika i studenata</w:t>
      </w:r>
    </w:p>
    <w:p w14:paraId="032BEF4B"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A502059</w:t>
      </w:r>
      <w:r w:rsidRPr="00A2622F">
        <w:rPr>
          <w:rFonts w:ascii="Arial" w:hAnsi="Arial" w:cs="Arial"/>
          <w:sz w:val="20"/>
          <w:szCs w:val="20"/>
          <w:lang w:eastAsia="hr-HR"/>
        </w:rPr>
        <w:tab/>
        <w:t>Sufinanciranje dječjeg vrtića na području Općine Lovran</w:t>
      </w:r>
    </w:p>
    <w:p w14:paraId="3DAEAA6B"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A502061</w:t>
      </w:r>
      <w:r w:rsidRPr="00A2622F">
        <w:rPr>
          <w:rFonts w:ascii="Arial" w:hAnsi="Arial" w:cs="Arial"/>
          <w:sz w:val="20"/>
          <w:szCs w:val="20"/>
          <w:lang w:eastAsia="hr-HR"/>
        </w:rPr>
        <w:tab/>
        <w:t>Pomoć za nabavu školskih udžbenika</w:t>
      </w:r>
    </w:p>
    <w:p w14:paraId="70CC9858" w14:textId="4F2E1C21"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A502063</w:t>
      </w:r>
      <w:r w:rsidRPr="00A2622F">
        <w:rPr>
          <w:rFonts w:ascii="Arial" w:hAnsi="Arial" w:cs="Arial"/>
          <w:sz w:val="20"/>
          <w:szCs w:val="20"/>
          <w:lang w:eastAsia="hr-HR"/>
        </w:rPr>
        <w:tab/>
        <w:t xml:space="preserve">Projekt edukativnih, kulturnih i sportskih aktivnosti djece od I. do IV. razreda osnovne </w:t>
      </w:r>
      <w:r w:rsidRPr="00A2622F">
        <w:rPr>
          <w:rFonts w:ascii="Arial" w:hAnsi="Arial" w:cs="Arial"/>
          <w:sz w:val="20"/>
          <w:szCs w:val="20"/>
          <w:lang w:eastAsia="hr-HR"/>
        </w:rPr>
        <w:tab/>
      </w:r>
      <w:r w:rsidRPr="00A2622F">
        <w:rPr>
          <w:rFonts w:ascii="Arial" w:hAnsi="Arial" w:cs="Arial"/>
          <w:sz w:val="20"/>
          <w:szCs w:val="20"/>
          <w:lang w:eastAsia="hr-HR"/>
        </w:rPr>
        <w:tab/>
      </w:r>
      <w:r w:rsidR="00E514DF" w:rsidRPr="00A2622F">
        <w:rPr>
          <w:rFonts w:ascii="Arial" w:hAnsi="Arial" w:cs="Arial"/>
          <w:sz w:val="20"/>
          <w:szCs w:val="20"/>
          <w:lang w:eastAsia="hr-HR"/>
        </w:rPr>
        <w:t xml:space="preserve">             </w:t>
      </w:r>
      <w:r w:rsidRPr="00A2622F">
        <w:rPr>
          <w:rFonts w:ascii="Arial" w:hAnsi="Arial" w:cs="Arial"/>
          <w:sz w:val="20"/>
          <w:szCs w:val="20"/>
          <w:lang w:eastAsia="hr-HR"/>
        </w:rPr>
        <w:t>škole</w:t>
      </w:r>
    </w:p>
    <w:p w14:paraId="73FD6120"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A502064</w:t>
      </w:r>
      <w:r w:rsidRPr="00A2622F">
        <w:rPr>
          <w:rFonts w:ascii="Arial" w:hAnsi="Arial" w:cs="Arial"/>
          <w:sz w:val="20"/>
          <w:szCs w:val="20"/>
          <w:lang w:eastAsia="hr-HR"/>
        </w:rPr>
        <w:tab/>
        <w:t>Nagrade  i prigodni pokloni učenicima</w:t>
      </w:r>
    </w:p>
    <w:p w14:paraId="5A83FDE3"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A502065</w:t>
      </w:r>
      <w:r w:rsidRPr="00A2622F">
        <w:rPr>
          <w:rFonts w:ascii="Arial" w:hAnsi="Arial" w:cs="Arial"/>
          <w:sz w:val="20"/>
          <w:szCs w:val="20"/>
          <w:lang w:eastAsia="hr-HR"/>
        </w:rPr>
        <w:tab/>
        <w:t>Prijevoz učenika i studenata</w:t>
      </w:r>
    </w:p>
    <w:p w14:paraId="14AFD1A6" w14:textId="77777777" w:rsidR="009A483A" w:rsidRPr="00A2622F" w:rsidRDefault="009A483A" w:rsidP="009A483A">
      <w:pPr>
        <w:spacing w:line="276" w:lineRule="auto"/>
        <w:jc w:val="both"/>
        <w:rPr>
          <w:rFonts w:ascii="Arial" w:hAnsi="Arial" w:cs="Arial"/>
          <w:sz w:val="20"/>
          <w:szCs w:val="20"/>
          <w:lang w:eastAsia="hr-HR"/>
        </w:rPr>
      </w:pPr>
    </w:p>
    <w:p w14:paraId="7231AB52" w14:textId="43BFAC9C" w:rsidR="00B604B4" w:rsidRPr="0006457C" w:rsidRDefault="00B604B4" w:rsidP="009A483A">
      <w:pPr>
        <w:spacing w:line="276" w:lineRule="auto"/>
        <w:jc w:val="both"/>
        <w:rPr>
          <w:rFonts w:ascii="Arial" w:hAnsi="Arial" w:cs="Arial"/>
          <w:sz w:val="20"/>
          <w:szCs w:val="20"/>
          <w:lang w:eastAsia="hr-HR"/>
        </w:rPr>
      </w:pPr>
      <w:r w:rsidRPr="0006457C">
        <w:rPr>
          <w:rFonts w:ascii="Arial" w:hAnsi="Arial" w:cs="Arial"/>
          <w:sz w:val="20"/>
          <w:szCs w:val="20"/>
          <w:lang w:eastAsia="hr-HR"/>
        </w:rPr>
        <w:t>Na aktivnosti Stipendiranje učenika i studenata planira se povećanje u iznosu od 5.260,00 eura zbog povećanog broja prijavljenih kandidata i mogućnosti povećanja iznosa.</w:t>
      </w:r>
    </w:p>
    <w:p w14:paraId="5E73DBDD" w14:textId="77777777" w:rsidR="00B604B4" w:rsidRDefault="00B604B4" w:rsidP="009A483A">
      <w:pPr>
        <w:spacing w:line="276" w:lineRule="auto"/>
        <w:jc w:val="both"/>
        <w:rPr>
          <w:rFonts w:ascii="Arial" w:hAnsi="Arial" w:cs="Arial"/>
          <w:b/>
          <w:bCs/>
          <w:sz w:val="20"/>
          <w:szCs w:val="20"/>
          <w:lang w:eastAsia="hr-HR"/>
        </w:rPr>
      </w:pPr>
    </w:p>
    <w:p w14:paraId="68CF7388" w14:textId="20C27474" w:rsidR="00B604B4" w:rsidRPr="0006457C" w:rsidRDefault="00B604B4" w:rsidP="009A483A">
      <w:pPr>
        <w:spacing w:line="276" w:lineRule="auto"/>
        <w:jc w:val="both"/>
        <w:rPr>
          <w:rFonts w:ascii="Arial" w:hAnsi="Arial" w:cs="Arial"/>
          <w:sz w:val="20"/>
          <w:szCs w:val="20"/>
          <w:lang w:eastAsia="hr-HR"/>
        </w:rPr>
      </w:pPr>
      <w:r w:rsidRPr="0006457C">
        <w:rPr>
          <w:rFonts w:ascii="Arial" w:hAnsi="Arial" w:cs="Arial"/>
          <w:sz w:val="20"/>
          <w:szCs w:val="20"/>
          <w:lang w:eastAsia="hr-HR"/>
        </w:rPr>
        <w:t xml:space="preserve">Na aktivnosti sufinanciranje dječjeg vrtića </w:t>
      </w:r>
      <w:r w:rsidR="00D20E68" w:rsidRPr="0006457C">
        <w:rPr>
          <w:rFonts w:ascii="Arial" w:hAnsi="Arial" w:cs="Arial"/>
          <w:sz w:val="20"/>
          <w:szCs w:val="20"/>
          <w:lang w:eastAsia="hr-HR"/>
        </w:rPr>
        <w:t>planira se povećanje u iznosu od 23.843,00 eura, od čega 10.177,00 kao kapitalna pomoć za nabavu novog kotla za kuhanje, a iznos od 13.666,00 eura radi povećanja rashoda za plaće.</w:t>
      </w:r>
    </w:p>
    <w:p w14:paraId="44248A2B" w14:textId="77777777" w:rsidR="00D20E68" w:rsidRPr="00B604B4" w:rsidRDefault="00D20E68" w:rsidP="009A483A">
      <w:pPr>
        <w:spacing w:line="276" w:lineRule="auto"/>
        <w:jc w:val="both"/>
        <w:rPr>
          <w:rFonts w:ascii="Arial" w:hAnsi="Arial" w:cs="Arial"/>
          <w:b/>
          <w:bCs/>
          <w:sz w:val="20"/>
          <w:szCs w:val="20"/>
          <w:lang w:eastAsia="hr-HR"/>
        </w:rPr>
      </w:pPr>
    </w:p>
    <w:p w14:paraId="664FD031" w14:textId="299893A4" w:rsidR="00D20E68" w:rsidRPr="0006457C" w:rsidRDefault="009A483A" w:rsidP="00D20E68">
      <w:pPr>
        <w:spacing w:line="276" w:lineRule="auto"/>
        <w:jc w:val="both"/>
        <w:rPr>
          <w:rFonts w:ascii="Arial" w:hAnsi="Arial" w:cs="Arial"/>
          <w:sz w:val="20"/>
          <w:szCs w:val="20"/>
          <w:lang w:eastAsia="hr-HR"/>
        </w:rPr>
      </w:pPr>
      <w:r w:rsidRPr="00D20E68">
        <w:rPr>
          <w:rFonts w:ascii="Arial" w:hAnsi="Arial" w:cs="Arial"/>
          <w:b/>
          <w:bCs/>
          <w:sz w:val="20"/>
          <w:szCs w:val="20"/>
          <w:lang w:eastAsia="hr-HR"/>
        </w:rPr>
        <w:t xml:space="preserve"> </w:t>
      </w:r>
      <w:r w:rsidR="00D20E68" w:rsidRPr="0006457C">
        <w:rPr>
          <w:rFonts w:ascii="Arial" w:hAnsi="Arial" w:cs="Arial"/>
          <w:sz w:val="20"/>
          <w:szCs w:val="20"/>
          <w:lang w:eastAsia="hr-HR"/>
        </w:rPr>
        <w:t>Na aktivnosti Pomoć za nabavu školskih udžbenika planira se povećanje u iznosu od 4.555,00 eura zbog povećanog broja učenika budući se pomoć isplaćuje i učenicima srednjih škola.</w:t>
      </w:r>
    </w:p>
    <w:p w14:paraId="7DC8FA79" w14:textId="77777777" w:rsidR="00D20E68" w:rsidRPr="00A2622F" w:rsidRDefault="00D20E68" w:rsidP="00D20E68">
      <w:pPr>
        <w:spacing w:line="276" w:lineRule="auto"/>
        <w:jc w:val="both"/>
        <w:rPr>
          <w:rFonts w:ascii="Arial" w:hAnsi="Arial" w:cs="Arial"/>
          <w:color w:val="EE0000"/>
          <w:sz w:val="20"/>
          <w:szCs w:val="20"/>
          <w:lang w:eastAsia="hr-HR"/>
        </w:rPr>
      </w:pPr>
    </w:p>
    <w:p w14:paraId="4ED6B008" w14:textId="2D1B4C9C" w:rsidR="00D20E68" w:rsidRPr="0006457C" w:rsidRDefault="00D20E68" w:rsidP="009A483A">
      <w:pPr>
        <w:spacing w:line="276" w:lineRule="auto"/>
        <w:jc w:val="both"/>
        <w:rPr>
          <w:rFonts w:ascii="Arial" w:hAnsi="Arial" w:cs="Arial"/>
          <w:sz w:val="20"/>
          <w:szCs w:val="20"/>
          <w:lang w:eastAsia="hr-HR"/>
        </w:rPr>
      </w:pPr>
      <w:r w:rsidRPr="0006457C">
        <w:rPr>
          <w:rFonts w:ascii="Arial" w:hAnsi="Arial" w:cs="Arial"/>
          <w:sz w:val="20"/>
          <w:szCs w:val="20"/>
          <w:lang w:eastAsia="hr-HR"/>
        </w:rPr>
        <w:t>Na aktivnosti Projekt edukativnih, kulturnih i sportskih aktivnosti djece od I. do IV. razreda osnovne škole planira se umanjenje u iznosu od 3.488,9 eura sukladno izvršenom, projekt je u cijelosti realiziran.</w:t>
      </w:r>
    </w:p>
    <w:p w14:paraId="3A558B07" w14:textId="77777777" w:rsidR="00D20E68" w:rsidRPr="00D20E68" w:rsidRDefault="00D20E68" w:rsidP="009A483A">
      <w:pPr>
        <w:spacing w:line="276" w:lineRule="auto"/>
        <w:jc w:val="both"/>
        <w:rPr>
          <w:rFonts w:ascii="Arial" w:hAnsi="Arial" w:cs="Arial"/>
          <w:b/>
          <w:bCs/>
          <w:sz w:val="20"/>
          <w:szCs w:val="20"/>
          <w:lang w:eastAsia="hr-HR"/>
        </w:rPr>
      </w:pPr>
    </w:p>
    <w:p w14:paraId="4C4F723C" w14:textId="2E0738CD"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b/>
          <w:bCs/>
          <w:sz w:val="20"/>
          <w:szCs w:val="20"/>
          <w:lang w:eastAsia="hr-HR"/>
        </w:rPr>
        <w:t>Program:</w:t>
      </w:r>
      <w:r w:rsidRPr="00A2622F">
        <w:rPr>
          <w:rFonts w:ascii="Arial" w:hAnsi="Arial" w:cs="Arial"/>
          <w:b/>
          <w:bCs/>
          <w:sz w:val="20"/>
          <w:szCs w:val="20"/>
          <w:lang w:eastAsia="hr-HR"/>
        </w:rPr>
        <w:tab/>
        <w:t>2001</w:t>
      </w:r>
      <w:r w:rsidRPr="00A2622F">
        <w:rPr>
          <w:rFonts w:ascii="Arial" w:hAnsi="Arial" w:cs="Arial"/>
          <w:b/>
          <w:bCs/>
          <w:sz w:val="20"/>
          <w:szCs w:val="20"/>
          <w:lang w:eastAsia="hr-HR"/>
        </w:rPr>
        <w:tab/>
        <w:t xml:space="preserve">Kultura, </w:t>
      </w:r>
      <w:r w:rsidR="00E514DF" w:rsidRPr="00A2622F">
        <w:rPr>
          <w:rFonts w:ascii="Arial" w:hAnsi="Arial" w:cs="Arial"/>
          <w:sz w:val="20"/>
          <w:szCs w:val="20"/>
          <w:lang w:eastAsia="hr-HR"/>
        </w:rPr>
        <w:t>mijenjaju se sljedeće aktivnosti:</w:t>
      </w:r>
    </w:p>
    <w:p w14:paraId="31037797" w14:textId="77777777" w:rsidR="00E514DF" w:rsidRPr="00A2622F" w:rsidRDefault="00E514DF" w:rsidP="009A483A">
      <w:pPr>
        <w:spacing w:line="276" w:lineRule="auto"/>
        <w:jc w:val="both"/>
        <w:rPr>
          <w:rFonts w:ascii="Arial" w:hAnsi="Arial" w:cs="Arial"/>
          <w:sz w:val="20"/>
          <w:szCs w:val="20"/>
          <w:lang w:eastAsia="hr-HR"/>
        </w:rPr>
      </w:pPr>
    </w:p>
    <w:p w14:paraId="1EDE4C47" w14:textId="661AE65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A502150</w:t>
      </w:r>
      <w:r w:rsidRPr="00A2622F">
        <w:rPr>
          <w:rFonts w:ascii="Arial" w:hAnsi="Arial" w:cs="Arial"/>
          <w:sz w:val="20"/>
          <w:szCs w:val="20"/>
          <w:lang w:eastAsia="hr-HR"/>
        </w:rPr>
        <w:tab/>
        <w:t>Sufinanciranje Gradske knjižnice Grada Opatije</w:t>
      </w:r>
    </w:p>
    <w:p w14:paraId="51210986"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A502152</w:t>
      </w:r>
      <w:r w:rsidRPr="00A2622F">
        <w:rPr>
          <w:rFonts w:ascii="Arial" w:hAnsi="Arial" w:cs="Arial"/>
          <w:sz w:val="20"/>
          <w:szCs w:val="20"/>
          <w:lang w:eastAsia="hr-HR"/>
        </w:rPr>
        <w:tab/>
        <w:t>Izdavanje Lovranskog lista</w:t>
      </w:r>
    </w:p>
    <w:p w14:paraId="7B772953"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A502168</w:t>
      </w:r>
      <w:r w:rsidRPr="00A2622F">
        <w:rPr>
          <w:rFonts w:ascii="Arial" w:hAnsi="Arial" w:cs="Arial"/>
          <w:sz w:val="20"/>
          <w:szCs w:val="20"/>
          <w:lang w:eastAsia="hr-HR"/>
        </w:rPr>
        <w:tab/>
        <w:t>Programi i manifestacije u kulturi</w:t>
      </w:r>
    </w:p>
    <w:p w14:paraId="25795894" w14:textId="77777777" w:rsidR="009A483A" w:rsidRPr="00A2622F" w:rsidRDefault="009A483A" w:rsidP="009A483A">
      <w:pPr>
        <w:spacing w:line="276" w:lineRule="auto"/>
        <w:ind w:left="1440" w:hanging="1440"/>
        <w:jc w:val="both"/>
        <w:rPr>
          <w:rFonts w:ascii="Arial" w:hAnsi="Arial" w:cs="Arial"/>
          <w:sz w:val="20"/>
          <w:szCs w:val="20"/>
          <w:lang w:eastAsia="hr-HR"/>
        </w:rPr>
      </w:pPr>
    </w:p>
    <w:p w14:paraId="3A91B197" w14:textId="4630C7ED" w:rsidR="007E29B0" w:rsidRPr="0006457C" w:rsidRDefault="007E29B0" w:rsidP="009A483A">
      <w:pPr>
        <w:jc w:val="both"/>
        <w:rPr>
          <w:rFonts w:ascii="Arial" w:hAnsi="Arial" w:cs="Arial"/>
          <w:sz w:val="20"/>
          <w:szCs w:val="20"/>
          <w14:ligatures w14:val="standardContextual"/>
        </w:rPr>
      </w:pPr>
      <w:r w:rsidRPr="0006457C">
        <w:rPr>
          <w:rFonts w:ascii="Arial" w:hAnsi="Arial" w:cs="Arial"/>
          <w:sz w:val="20"/>
          <w:szCs w:val="20"/>
          <w:lang w:eastAsia="hr-HR"/>
        </w:rPr>
        <w:lastRenderedPageBreak/>
        <w:t xml:space="preserve">Na aktivnosti </w:t>
      </w:r>
      <w:r w:rsidR="009A483A" w:rsidRPr="0006457C">
        <w:rPr>
          <w:rFonts w:ascii="Arial" w:hAnsi="Arial" w:cs="Arial"/>
          <w:sz w:val="20"/>
          <w:szCs w:val="20"/>
          <w14:ligatures w14:val="standardContextual"/>
        </w:rPr>
        <w:t xml:space="preserve"> </w:t>
      </w:r>
      <w:r w:rsidRPr="0006457C">
        <w:rPr>
          <w:rFonts w:ascii="Arial" w:hAnsi="Arial" w:cs="Arial"/>
          <w:sz w:val="20"/>
          <w:szCs w:val="20"/>
          <w14:ligatures w14:val="standardContextual"/>
        </w:rPr>
        <w:t>Sufinanciranje Gradske knjižnice Grada Opatije planira se povećanje u iznosu od 4.200,00 eura radi povećanja rashoda za plaće.</w:t>
      </w:r>
    </w:p>
    <w:p w14:paraId="5779BADA" w14:textId="77777777" w:rsidR="007E29B0" w:rsidRDefault="007E29B0" w:rsidP="009A483A">
      <w:pPr>
        <w:jc w:val="both"/>
        <w:rPr>
          <w:rFonts w:ascii="Arial" w:hAnsi="Arial" w:cs="Arial"/>
          <w:color w:val="EE0000"/>
          <w:sz w:val="20"/>
          <w:szCs w:val="20"/>
          <w14:ligatures w14:val="standardContextual"/>
        </w:rPr>
      </w:pPr>
    </w:p>
    <w:p w14:paraId="1A86AE9F" w14:textId="438B7A20" w:rsidR="007E29B0" w:rsidRPr="0006457C" w:rsidRDefault="007E29B0" w:rsidP="009A483A">
      <w:pPr>
        <w:jc w:val="both"/>
        <w:rPr>
          <w:rFonts w:ascii="Arial" w:hAnsi="Arial" w:cs="Arial"/>
          <w:sz w:val="20"/>
          <w:szCs w:val="20"/>
          <w14:ligatures w14:val="standardContextual"/>
        </w:rPr>
      </w:pPr>
      <w:r w:rsidRPr="0006457C">
        <w:rPr>
          <w:rFonts w:ascii="Arial" w:hAnsi="Arial" w:cs="Arial"/>
          <w:sz w:val="20"/>
          <w:szCs w:val="20"/>
          <w14:ligatures w14:val="standardContextual"/>
        </w:rPr>
        <w:t>Na aktivnosti Izdavanje Lovranskog lista planira se povećanje u iznosu 6.500,00 eura na intelektualnim i osobnim uslugama radi planiranog redizajna posljednjeg, jubilarnog  izdanja u 2025. godini i povećanih rashoda izrade lista.</w:t>
      </w:r>
    </w:p>
    <w:p w14:paraId="3170C162" w14:textId="77777777" w:rsidR="007E29B0" w:rsidRDefault="007E29B0" w:rsidP="009A483A">
      <w:pPr>
        <w:jc w:val="both"/>
        <w:rPr>
          <w:rFonts w:ascii="Arial" w:hAnsi="Arial" w:cs="Arial"/>
          <w:b/>
          <w:bCs/>
          <w:sz w:val="20"/>
          <w:szCs w:val="20"/>
          <w14:ligatures w14:val="standardContextual"/>
        </w:rPr>
      </w:pPr>
    </w:p>
    <w:p w14:paraId="16BE8E27" w14:textId="17FA43E2" w:rsidR="007E29B0" w:rsidRPr="0006457C" w:rsidRDefault="007E29B0" w:rsidP="009A483A">
      <w:pPr>
        <w:jc w:val="both"/>
        <w:rPr>
          <w:rFonts w:ascii="Arial" w:hAnsi="Arial" w:cs="Arial"/>
          <w:sz w:val="20"/>
          <w:szCs w:val="20"/>
          <w14:ligatures w14:val="standardContextual"/>
        </w:rPr>
      </w:pPr>
      <w:r w:rsidRPr="0006457C">
        <w:rPr>
          <w:rFonts w:ascii="Arial" w:hAnsi="Arial" w:cs="Arial"/>
          <w:sz w:val="20"/>
          <w:szCs w:val="20"/>
          <w14:ligatures w14:val="standardContextual"/>
        </w:rPr>
        <w:t xml:space="preserve">Na aktivnosti Programi i manifestacije u kulturi planira se povećanje u iznosu od 11.390,00 eura radi povećanih rashoda u održavanju programa u galeriji </w:t>
      </w:r>
      <w:proofErr w:type="spellStart"/>
      <w:r w:rsidRPr="0006457C">
        <w:rPr>
          <w:rFonts w:ascii="Arial" w:hAnsi="Arial" w:cs="Arial"/>
          <w:sz w:val="20"/>
          <w:szCs w:val="20"/>
          <w14:ligatures w14:val="standardContextual"/>
        </w:rPr>
        <w:t>Laurus</w:t>
      </w:r>
      <w:proofErr w:type="spellEnd"/>
      <w:r w:rsidRPr="0006457C">
        <w:rPr>
          <w:rFonts w:ascii="Arial" w:hAnsi="Arial" w:cs="Arial"/>
          <w:sz w:val="20"/>
          <w:szCs w:val="20"/>
          <w14:ligatures w14:val="standardContextual"/>
        </w:rPr>
        <w:t xml:space="preserve"> i ostalim objektima.</w:t>
      </w:r>
    </w:p>
    <w:p w14:paraId="3086CF06" w14:textId="77777777" w:rsidR="009A483A" w:rsidRPr="0006457C" w:rsidRDefault="009A483A" w:rsidP="007E29B0">
      <w:pPr>
        <w:spacing w:line="276" w:lineRule="auto"/>
        <w:jc w:val="both"/>
        <w:rPr>
          <w:rFonts w:ascii="Arial" w:hAnsi="Arial" w:cs="Arial"/>
          <w:sz w:val="20"/>
          <w:szCs w:val="20"/>
          <w:lang w:eastAsia="hr-HR"/>
        </w:rPr>
      </w:pPr>
    </w:p>
    <w:p w14:paraId="4E3D322D" w14:textId="77777777" w:rsidR="009A483A" w:rsidRPr="00A2622F" w:rsidRDefault="009A483A" w:rsidP="009A483A">
      <w:pPr>
        <w:spacing w:line="276" w:lineRule="auto"/>
        <w:jc w:val="both"/>
        <w:rPr>
          <w:rFonts w:ascii="Arial" w:hAnsi="Arial" w:cs="Arial"/>
          <w:sz w:val="20"/>
          <w:szCs w:val="20"/>
        </w:rPr>
      </w:pPr>
    </w:p>
    <w:p w14:paraId="44F1CF03" w14:textId="0CE5B46B"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b/>
          <w:bCs/>
          <w:sz w:val="20"/>
          <w:szCs w:val="20"/>
          <w:lang w:eastAsia="hr-HR"/>
        </w:rPr>
        <w:t>Program:</w:t>
      </w:r>
      <w:r w:rsidRPr="00A2622F">
        <w:rPr>
          <w:rFonts w:ascii="Arial" w:hAnsi="Arial" w:cs="Arial"/>
          <w:b/>
          <w:bCs/>
          <w:sz w:val="20"/>
          <w:szCs w:val="20"/>
          <w:lang w:eastAsia="hr-HR"/>
        </w:rPr>
        <w:tab/>
        <w:t>2004</w:t>
      </w:r>
      <w:r w:rsidRPr="00A2622F">
        <w:rPr>
          <w:rFonts w:ascii="Arial" w:hAnsi="Arial" w:cs="Arial"/>
          <w:b/>
          <w:bCs/>
          <w:sz w:val="20"/>
          <w:szCs w:val="20"/>
          <w:lang w:eastAsia="hr-HR"/>
        </w:rPr>
        <w:tab/>
        <w:t xml:space="preserve">Socijalna skrb, </w:t>
      </w:r>
      <w:r w:rsidR="00E514DF" w:rsidRPr="00A2622F">
        <w:rPr>
          <w:rFonts w:ascii="Arial" w:hAnsi="Arial" w:cs="Arial"/>
          <w:sz w:val="20"/>
          <w:szCs w:val="20"/>
          <w:lang w:eastAsia="hr-HR"/>
        </w:rPr>
        <w:t>mijenjaju se sljedeće aktivnosti:</w:t>
      </w:r>
    </w:p>
    <w:p w14:paraId="3D90A6E6" w14:textId="77777777" w:rsidR="00E514DF" w:rsidRPr="00A2622F" w:rsidRDefault="00E514DF" w:rsidP="009A483A">
      <w:pPr>
        <w:spacing w:line="276" w:lineRule="auto"/>
        <w:jc w:val="both"/>
        <w:rPr>
          <w:rFonts w:ascii="Arial" w:hAnsi="Arial" w:cs="Arial"/>
          <w:b/>
          <w:bCs/>
          <w:sz w:val="20"/>
          <w:szCs w:val="20"/>
          <w:lang w:eastAsia="hr-HR"/>
        </w:rPr>
      </w:pPr>
    </w:p>
    <w:p w14:paraId="1D077840"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A502457</w:t>
      </w:r>
      <w:r w:rsidRPr="00A2622F">
        <w:rPr>
          <w:rFonts w:ascii="Arial" w:hAnsi="Arial" w:cs="Arial"/>
          <w:sz w:val="20"/>
          <w:szCs w:val="20"/>
          <w:lang w:eastAsia="hr-HR"/>
        </w:rPr>
        <w:tab/>
        <w:t>Pomoć u novcu obiteljima i pojedincima</w:t>
      </w:r>
    </w:p>
    <w:p w14:paraId="184E0443"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A502463</w:t>
      </w:r>
      <w:r w:rsidRPr="00A2622F">
        <w:rPr>
          <w:rFonts w:ascii="Arial" w:hAnsi="Arial" w:cs="Arial"/>
          <w:sz w:val="20"/>
          <w:szCs w:val="20"/>
          <w:lang w:eastAsia="hr-HR"/>
        </w:rPr>
        <w:tab/>
        <w:t>Prehrana učenika u osnovnoj školi-uvjet prihoda</w:t>
      </w:r>
    </w:p>
    <w:p w14:paraId="04063903"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A502460</w:t>
      </w:r>
      <w:r w:rsidRPr="00A2622F">
        <w:rPr>
          <w:rFonts w:ascii="Arial" w:hAnsi="Arial" w:cs="Arial"/>
          <w:sz w:val="20"/>
          <w:szCs w:val="20"/>
          <w:lang w:eastAsia="hr-HR"/>
        </w:rPr>
        <w:tab/>
        <w:t>Prehrana djece u vrtiću</w:t>
      </w:r>
    </w:p>
    <w:p w14:paraId="7DC5E42E"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A502461</w:t>
      </w:r>
      <w:r w:rsidRPr="00A2622F">
        <w:rPr>
          <w:rFonts w:ascii="Arial" w:hAnsi="Arial" w:cs="Arial"/>
          <w:sz w:val="20"/>
          <w:szCs w:val="20"/>
          <w:lang w:eastAsia="hr-HR"/>
        </w:rPr>
        <w:tab/>
        <w:t>Prehrana dojenčadi</w:t>
      </w:r>
    </w:p>
    <w:p w14:paraId="1E61B4A0"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A502468</w:t>
      </w:r>
      <w:r w:rsidRPr="00A2622F">
        <w:rPr>
          <w:rFonts w:ascii="Arial" w:hAnsi="Arial" w:cs="Arial"/>
          <w:sz w:val="20"/>
          <w:szCs w:val="20"/>
          <w:lang w:eastAsia="hr-HR"/>
        </w:rPr>
        <w:tab/>
        <w:t>Humanitarna djelatnost Hrvatskog crvenog križa</w:t>
      </w:r>
    </w:p>
    <w:p w14:paraId="255B1067"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A502470</w:t>
      </w:r>
      <w:r w:rsidRPr="00A2622F">
        <w:rPr>
          <w:rFonts w:ascii="Arial" w:hAnsi="Arial" w:cs="Arial"/>
          <w:sz w:val="20"/>
          <w:szCs w:val="20"/>
          <w:lang w:eastAsia="hr-HR"/>
        </w:rPr>
        <w:tab/>
        <w:t>Potpore humanitarnim organizacijama i udrugama u socijali - javni poziv</w:t>
      </w:r>
    </w:p>
    <w:p w14:paraId="25D3728A"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A502472</w:t>
      </w:r>
      <w:r w:rsidRPr="00A2622F">
        <w:rPr>
          <w:rFonts w:ascii="Arial" w:hAnsi="Arial" w:cs="Arial"/>
          <w:sz w:val="20"/>
          <w:szCs w:val="20"/>
          <w:lang w:eastAsia="hr-HR"/>
        </w:rPr>
        <w:tab/>
        <w:t>Prijevoz pokojnika</w:t>
      </w:r>
    </w:p>
    <w:p w14:paraId="3BDDE05D" w14:textId="77777777" w:rsidR="009A483A" w:rsidRPr="00A2622F" w:rsidRDefault="009A483A" w:rsidP="009A483A">
      <w:pPr>
        <w:spacing w:line="276" w:lineRule="auto"/>
        <w:jc w:val="both"/>
        <w:rPr>
          <w:rFonts w:ascii="Arial" w:hAnsi="Arial" w:cs="Arial"/>
          <w:color w:val="FF0000"/>
          <w:sz w:val="20"/>
          <w:szCs w:val="20"/>
          <w:lang w:eastAsia="hr-HR"/>
        </w:rPr>
      </w:pPr>
    </w:p>
    <w:p w14:paraId="070048E0" w14:textId="77777777" w:rsidR="00485C83" w:rsidRPr="0006457C" w:rsidRDefault="00485C83" w:rsidP="009A483A">
      <w:pPr>
        <w:spacing w:line="276" w:lineRule="auto"/>
        <w:ind w:left="1440" w:hanging="1440"/>
        <w:jc w:val="both"/>
        <w:rPr>
          <w:rFonts w:ascii="Arial" w:hAnsi="Arial" w:cs="Arial"/>
          <w:sz w:val="20"/>
          <w:szCs w:val="20"/>
          <w:lang w:eastAsia="hr-HR"/>
        </w:rPr>
      </w:pPr>
      <w:r w:rsidRPr="0006457C">
        <w:rPr>
          <w:rFonts w:ascii="Arial" w:hAnsi="Arial" w:cs="Arial"/>
          <w:sz w:val="20"/>
          <w:szCs w:val="20"/>
          <w:lang w:eastAsia="hr-HR"/>
        </w:rPr>
        <w:t>Na aktivnosti Pomoć u novcu obiteljima i pojedincima planira se povećanje u iznosu od 2.046,00 eura</w:t>
      </w:r>
    </w:p>
    <w:p w14:paraId="5E217864" w14:textId="3182EE64" w:rsidR="00E514DF" w:rsidRPr="0006457C" w:rsidRDefault="00485C83" w:rsidP="009A483A">
      <w:pPr>
        <w:spacing w:line="276" w:lineRule="auto"/>
        <w:ind w:left="1440" w:hanging="1440"/>
        <w:jc w:val="both"/>
        <w:rPr>
          <w:rFonts w:ascii="Arial" w:hAnsi="Arial" w:cs="Arial"/>
          <w:sz w:val="20"/>
          <w:szCs w:val="20"/>
          <w:lang w:eastAsia="hr-HR"/>
        </w:rPr>
      </w:pPr>
      <w:r w:rsidRPr="0006457C">
        <w:rPr>
          <w:rFonts w:ascii="Arial" w:hAnsi="Arial" w:cs="Arial"/>
          <w:sz w:val="20"/>
          <w:szCs w:val="20"/>
          <w:lang w:eastAsia="hr-HR"/>
        </w:rPr>
        <w:t>uslijed povećanih rashoda po toj aktivnosti.</w:t>
      </w:r>
    </w:p>
    <w:p w14:paraId="17A8A1C3" w14:textId="77777777" w:rsidR="00485C83" w:rsidRPr="0006457C" w:rsidRDefault="00485C83" w:rsidP="009A483A">
      <w:pPr>
        <w:spacing w:line="276" w:lineRule="auto"/>
        <w:ind w:left="1440" w:hanging="1440"/>
        <w:jc w:val="both"/>
        <w:rPr>
          <w:rFonts w:ascii="Arial" w:hAnsi="Arial" w:cs="Arial"/>
          <w:sz w:val="20"/>
          <w:szCs w:val="20"/>
          <w:lang w:eastAsia="hr-HR"/>
        </w:rPr>
      </w:pPr>
    </w:p>
    <w:p w14:paraId="03D2BEE8" w14:textId="77777777" w:rsidR="00F4605E" w:rsidRPr="0006457C" w:rsidRDefault="00F4605E" w:rsidP="009A483A">
      <w:pPr>
        <w:spacing w:line="276" w:lineRule="auto"/>
        <w:ind w:left="1440" w:hanging="1440"/>
        <w:jc w:val="both"/>
        <w:rPr>
          <w:rFonts w:ascii="Arial" w:hAnsi="Arial" w:cs="Arial"/>
          <w:sz w:val="20"/>
          <w:szCs w:val="20"/>
          <w:lang w:eastAsia="hr-HR"/>
        </w:rPr>
      </w:pPr>
      <w:r w:rsidRPr="0006457C">
        <w:rPr>
          <w:rFonts w:ascii="Arial" w:hAnsi="Arial" w:cs="Arial"/>
          <w:sz w:val="20"/>
          <w:szCs w:val="20"/>
          <w:lang w:eastAsia="hr-HR"/>
        </w:rPr>
        <w:t>Na aktivnosti Prehrana učenika u osnovnoj školi-uvjet prihoda planira se povećanje u iznosu od</w:t>
      </w:r>
    </w:p>
    <w:p w14:paraId="65AD226E" w14:textId="66E1E9C9" w:rsidR="00485C83" w:rsidRPr="0006457C" w:rsidRDefault="00F4605E" w:rsidP="00F4605E">
      <w:pPr>
        <w:spacing w:line="276" w:lineRule="auto"/>
        <w:jc w:val="both"/>
        <w:rPr>
          <w:rFonts w:ascii="Arial" w:hAnsi="Arial" w:cs="Arial"/>
          <w:sz w:val="20"/>
          <w:szCs w:val="20"/>
          <w:lang w:eastAsia="hr-HR"/>
        </w:rPr>
      </w:pPr>
      <w:r w:rsidRPr="0006457C">
        <w:rPr>
          <w:rFonts w:ascii="Arial" w:hAnsi="Arial" w:cs="Arial"/>
          <w:sz w:val="20"/>
          <w:szCs w:val="20"/>
          <w:lang w:eastAsia="hr-HR"/>
        </w:rPr>
        <w:t>2.400,00 eura uslijed povećanih rashoda po toj aktivnosti.</w:t>
      </w:r>
    </w:p>
    <w:p w14:paraId="5F2E5464" w14:textId="77777777" w:rsidR="00F4605E" w:rsidRDefault="00F4605E" w:rsidP="00F4605E">
      <w:pPr>
        <w:spacing w:line="276" w:lineRule="auto"/>
        <w:jc w:val="both"/>
        <w:rPr>
          <w:rFonts w:ascii="Arial" w:hAnsi="Arial" w:cs="Arial"/>
          <w:b/>
          <w:bCs/>
          <w:sz w:val="20"/>
          <w:szCs w:val="20"/>
          <w:lang w:eastAsia="hr-HR"/>
        </w:rPr>
      </w:pPr>
    </w:p>
    <w:p w14:paraId="315DB509" w14:textId="74D18ECC" w:rsidR="00F4605E" w:rsidRPr="0006457C" w:rsidRDefault="00F4605E" w:rsidP="00F4605E">
      <w:pPr>
        <w:spacing w:line="276" w:lineRule="auto"/>
        <w:jc w:val="both"/>
        <w:rPr>
          <w:rFonts w:ascii="Arial" w:hAnsi="Arial" w:cs="Arial"/>
          <w:sz w:val="20"/>
          <w:szCs w:val="20"/>
          <w:lang w:eastAsia="hr-HR"/>
        </w:rPr>
      </w:pPr>
      <w:r w:rsidRPr="0006457C">
        <w:rPr>
          <w:rFonts w:ascii="Arial" w:hAnsi="Arial" w:cs="Arial"/>
          <w:sz w:val="20"/>
          <w:szCs w:val="20"/>
          <w:lang w:eastAsia="hr-HR"/>
        </w:rPr>
        <w:t>Na aktivnosti Prehrana djece u vrtiću planira se povećanje u iznosu od 1.473,00 uslijed povećanih rashoda po toj aktivnosti.</w:t>
      </w:r>
    </w:p>
    <w:p w14:paraId="5216F576" w14:textId="77777777" w:rsidR="00F4605E" w:rsidRDefault="00F4605E" w:rsidP="00F4605E">
      <w:pPr>
        <w:spacing w:line="276" w:lineRule="auto"/>
        <w:jc w:val="both"/>
        <w:rPr>
          <w:rFonts w:ascii="Arial" w:hAnsi="Arial" w:cs="Arial"/>
          <w:b/>
          <w:bCs/>
          <w:sz w:val="20"/>
          <w:szCs w:val="20"/>
          <w:lang w:eastAsia="hr-HR"/>
        </w:rPr>
      </w:pPr>
    </w:p>
    <w:p w14:paraId="3050CB2D" w14:textId="76C52CA6" w:rsidR="00F4605E" w:rsidRPr="0006457C" w:rsidRDefault="00F4605E" w:rsidP="00F4605E">
      <w:pPr>
        <w:spacing w:line="276" w:lineRule="auto"/>
        <w:jc w:val="both"/>
        <w:rPr>
          <w:rFonts w:ascii="Arial" w:hAnsi="Arial" w:cs="Arial"/>
          <w:sz w:val="20"/>
          <w:szCs w:val="20"/>
          <w:lang w:eastAsia="hr-HR"/>
        </w:rPr>
      </w:pPr>
      <w:r w:rsidRPr="0006457C">
        <w:rPr>
          <w:rFonts w:ascii="Arial" w:hAnsi="Arial" w:cs="Arial"/>
          <w:sz w:val="20"/>
          <w:szCs w:val="20"/>
          <w:lang w:eastAsia="hr-HR"/>
        </w:rPr>
        <w:t>Na aktivnosti Prehrana dojenčadi</w:t>
      </w:r>
      <w:r w:rsidRPr="0006457C">
        <w:t xml:space="preserve"> </w:t>
      </w:r>
      <w:r w:rsidRPr="0006457C">
        <w:rPr>
          <w:rFonts w:ascii="Arial" w:hAnsi="Arial" w:cs="Arial"/>
          <w:sz w:val="20"/>
          <w:szCs w:val="20"/>
          <w:lang w:eastAsia="hr-HR"/>
        </w:rPr>
        <w:t>planira se povećanje u iznosu od 2.055,00 uslijed povećanih rashoda po toj aktivnosti.</w:t>
      </w:r>
    </w:p>
    <w:p w14:paraId="3D8537F0" w14:textId="77777777" w:rsidR="00F4605E" w:rsidRDefault="00F4605E" w:rsidP="00F4605E">
      <w:pPr>
        <w:spacing w:line="276" w:lineRule="auto"/>
        <w:jc w:val="both"/>
        <w:rPr>
          <w:rFonts w:ascii="Arial" w:hAnsi="Arial" w:cs="Arial"/>
          <w:b/>
          <w:bCs/>
          <w:sz w:val="20"/>
          <w:szCs w:val="20"/>
          <w:lang w:eastAsia="hr-HR"/>
        </w:rPr>
      </w:pPr>
    </w:p>
    <w:p w14:paraId="6CCC05A6" w14:textId="1ACDB896" w:rsidR="00F4605E" w:rsidRPr="0006457C" w:rsidRDefault="00F4605E" w:rsidP="00F4605E">
      <w:pPr>
        <w:spacing w:line="276" w:lineRule="auto"/>
        <w:jc w:val="both"/>
        <w:rPr>
          <w:rFonts w:ascii="Arial" w:hAnsi="Arial" w:cs="Arial"/>
          <w:sz w:val="20"/>
          <w:szCs w:val="20"/>
          <w:lang w:eastAsia="hr-HR"/>
        </w:rPr>
      </w:pPr>
      <w:r w:rsidRPr="0006457C">
        <w:rPr>
          <w:rFonts w:ascii="Arial" w:hAnsi="Arial" w:cs="Arial"/>
          <w:sz w:val="20"/>
          <w:szCs w:val="20"/>
          <w:lang w:eastAsia="hr-HR"/>
        </w:rPr>
        <w:t>Na aktivnosti Humanitarna djelatnost Hrvatskog crvenog križa planira se povećanje u iznosu od 4.804,00 eura uslijed povećanih rashoda za plaće i redovni servis defibrilatora.</w:t>
      </w:r>
    </w:p>
    <w:p w14:paraId="64EAC26B" w14:textId="77777777" w:rsidR="00F4605E" w:rsidRDefault="00F4605E" w:rsidP="00F4605E">
      <w:pPr>
        <w:spacing w:line="276" w:lineRule="auto"/>
        <w:jc w:val="both"/>
        <w:rPr>
          <w:rFonts w:ascii="Arial" w:hAnsi="Arial" w:cs="Arial"/>
          <w:b/>
          <w:bCs/>
          <w:sz w:val="20"/>
          <w:szCs w:val="20"/>
          <w:lang w:eastAsia="hr-HR"/>
        </w:rPr>
      </w:pPr>
    </w:p>
    <w:p w14:paraId="0C0329AB" w14:textId="57D44861" w:rsidR="00F4605E" w:rsidRPr="0006457C" w:rsidRDefault="00F4605E" w:rsidP="00F4605E">
      <w:pPr>
        <w:spacing w:line="276" w:lineRule="auto"/>
        <w:jc w:val="both"/>
        <w:rPr>
          <w:rFonts w:ascii="Arial" w:hAnsi="Arial" w:cs="Arial"/>
          <w:sz w:val="20"/>
          <w:szCs w:val="20"/>
          <w:lang w:eastAsia="hr-HR"/>
        </w:rPr>
      </w:pPr>
      <w:r w:rsidRPr="0006457C">
        <w:rPr>
          <w:rFonts w:ascii="Arial" w:hAnsi="Arial" w:cs="Arial"/>
          <w:sz w:val="20"/>
          <w:szCs w:val="20"/>
          <w:lang w:eastAsia="hr-HR"/>
        </w:rPr>
        <w:t>Na aktivnosti Prijevoz pokojnika planira se povećanje u iznosu od 1.000,00 eura radi povećanih rashoda i većih potreba prijevoza.</w:t>
      </w:r>
    </w:p>
    <w:p w14:paraId="071A1E28" w14:textId="77777777" w:rsidR="00485C83" w:rsidRPr="00A2622F" w:rsidRDefault="00485C83" w:rsidP="009A483A">
      <w:pPr>
        <w:spacing w:line="276" w:lineRule="auto"/>
        <w:ind w:left="1440" w:hanging="1440"/>
        <w:jc w:val="both"/>
        <w:rPr>
          <w:rFonts w:ascii="Arial" w:hAnsi="Arial" w:cs="Arial"/>
          <w:b/>
          <w:bCs/>
          <w:sz w:val="20"/>
          <w:szCs w:val="20"/>
          <w:lang w:eastAsia="hr-HR"/>
        </w:rPr>
      </w:pPr>
    </w:p>
    <w:p w14:paraId="6963830C" w14:textId="77777777" w:rsidR="00E514DF" w:rsidRPr="00A2622F" w:rsidRDefault="009A483A" w:rsidP="00E514DF">
      <w:pPr>
        <w:spacing w:line="276" w:lineRule="auto"/>
        <w:jc w:val="both"/>
        <w:rPr>
          <w:rFonts w:ascii="Arial" w:hAnsi="Arial" w:cs="Arial"/>
          <w:sz w:val="20"/>
          <w:szCs w:val="20"/>
          <w:lang w:eastAsia="hr-HR"/>
        </w:rPr>
      </w:pPr>
      <w:r w:rsidRPr="00A2622F">
        <w:rPr>
          <w:rFonts w:ascii="Arial" w:hAnsi="Arial" w:cs="Arial"/>
          <w:b/>
          <w:bCs/>
          <w:sz w:val="20"/>
          <w:szCs w:val="20"/>
          <w:lang w:eastAsia="hr-HR"/>
        </w:rPr>
        <w:t>Program:</w:t>
      </w:r>
      <w:r w:rsidRPr="00A2622F">
        <w:rPr>
          <w:rFonts w:ascii="Arial" w:hAnsi="Arial" w:cs="Arial"/>
          <w:b/>
          <w:bCs/>
          <w:sz w:val="20"/>
          <w:szCs w:val="20"/>
          <w:lang w:eastAsia="hr-HR"/>
        </w:rPr>
        <w:tab/>
        <w:t>2006</w:t>
      </w:r>
      <w:r w:rsidRPr="00A2622F">
        <w:rPr>
          <w:rFonts w:ascii="Arial" w:hAnsi="Arial" w:cs="Arial"/>
          <w:b/>
          <w:bCs/>
          <w:sz w:val="20"/>
          <w:szCs w:val="20"/>
          <w:lang w:eastAsia="hr-HR"/>
        </w:rPr>
        <w:tab/>
        <w:t xml:space="preserve">Zdravstvena zaštita, </w:t>
      </w:r>
      <w:r w:rsidR="00E514DF" w:rsidRPr="00A2622F">
        <w:rPr>
          <w:rFonts w:ascii="Arial" w:hAnsi="Arial" w:cs="Arial"/>
          <w:sz w:val="20"/>
          <w:szCs w:val="20"/>
          <w:lang w:eastAsia="hr-HR"/>
        </w:rPr>
        <w:t>mijenjaju se sljedeće aktivnosti:</w:t>
      </w:r>
    </w:p>
    <w:p w14:paraId="59235355" w14:textId="29A7516E" w:rsidR="00E514DF" w:rsidRPr="00A2622F" w:rsidRDefault="00E514DF" w:rsidP="00E514DF">
      <w:pPr>
        <w:spacing w:line="276" w:lineRule="auto"/>
        <w:ind w:left="1440" w:hanging="1440"/>
        <w:jc w:val="both"/>
        <w:rPr>
          <w:rFonts w:ascii="Arial" w:hAnsi="Arial" w:cs="Arial"/>
          <w:sz w:val="20"/>
          <w:szCs w:val="20"/>
          <w:lang w:eastAsia="hr-HR"/>
        </w:rPr>
      </w:pPr>
    </w:p>
    <w:p w14:paraId="115956A8" w14:textId="19EAA0B1" w:rsidR="009A483A" w:rsidRPr="00A2622F" w:rsidRDefault="009A483A" w:rsidP="00E514DF">
      <w:pPr>
        <w:spacing w:line="276" w:lineRule="auto"/>
        <w:ind w:left="1440" w:hanging="1440"/>
        <w:jc w:val="both"/>
        <w:rPr>
          <w:rFonts w:ascii="Arial" w:hAnsi="Arial" w:cs="Arial"/>
          <w:sz w:val="20"/>
          <w:szCs w:val="20"/>
          <w:lang w:eastAsia="hr-HR"/>
        </w:rPr>
      </w:pPr>
      <w:r w:rsidRPr="00A2622F">
        <w:rPr>
          <w:rFonts w:ascii="Arial" w:hAnsi="Arial" w:cs="Arial"/>
          <w:sz w:val="20"/>
          <w:szCs w:val="20"/>
          <w:lang w:eastAsia="hr-HR"/>
        </w:rPr>
        <w:t>A502651</w:t>
      </w:r>
      <w:r w:rsidRPr="00A2622F">
        <w:rPr>
          <w:rFonts w:ascii="Arial" w:hAnsi="Arial" w:cs="Arial"/>
          <w:sz w:val="20"/>
          <w:szCs w:val="20"/>
          <w:lang w:eastAsia="hr-HR"/>
        </w:rPr>
        <w:tab/>
        <w:t>Pomoć djeci s teškoćama u govoru-</w:t>
      </w:r>
      <w:proofErr w:type="spellStart"/>
      <w:r w:rsidRPr="00A2622F">
        <w:rPr>
          <w:rFonts w:ascii="Arial" w:hAnsi="Arial" w:cs="Arial"/>
          <w:sz w:val="20"/>
          <w:szCs w:val="20"/>
          <w:lang w:eastAsia="hr-HR"/>
        </w:rPr>
        <w:t>logopedske</w:t>
      </w:r>
      <w:proofErr w:type="spellEnd"/>
      <w:r w:rsidRPr="00A2622F">
        <w:rPr>
          <w:rFonts w:ascii="Arial" w:hAnsi="Arial" w:cs="Arial"/>
          <w:sz w:val="20"/>
          <w:szCs w:val="20"/>
          <w:lang w:eastAsia="hr-HR"/>
        </w:rPr>
        <w:t xml:space="preserve"> vježbe</w:t>
      </w:r>
    </w:p>
    <w:p w14:paraId="569F7D8F"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 xml:space="preserve">A502654 </w:t>
      </w:r>
      <w:r w:rsidRPr="00A2622F">
        <w:rPr>
          <w:rFonts w:ascii="Arial" w:hAnsi="Arial" w:cs="Arial"/>
          <w:sz w:val="20"/>
          <w:szCs w:val="20"/>
          <w:lang w:eastAsia="hr-HR"/>
        </w:rPr>
        <w:tab/>
        <w:t>Fizička aktivnost starijih kao preduvjet aktivnog i zdravog starenja</w:t>
      </w:r>
    </w:p>
    <w:p w14:paraId="3FA0BAE7" w14:textId="77777777" w:rsidR="009A483A" w:rsidRPr="00A2622F" w:rsidRDefault="009A483A" w:rsidP="009A483A">
      <w:pPr>
        <w:spacing w:line="276" w:lineRule="auto"/>
        <w:jc w:val="both"/>
        <w:rPr>
          <w:rFonts w:ascii="Arial" w:hAnsi="Arial" w:cs="Arial"/>
          <w:sz w:val="20"/>
          <w:szCs w:val="20"/>
          <w:lang w:eastAsia="hr-HR"/>
        </w:rPr>
      </w:pPr>
    </w:p>
    <w:p w14:paraId="531C698A" w14:textId="438656EA" w:rsidR="009A483A" w:rsidRPr="0006457C" w:rsidRDefault="00300E3B" w:rsidP="009A483A">
      <w:pPr>
        <w:spacing w:line="276" w:lineRule="auto"/>
        <w:jc w:val="both"/>
        <w:rPr>
          <w:rFonts w:ascii="Arial" w:hAnsi="Arial" w:cs="Arial"/>
          <w:sz w:val="20"/>
          <w:szCs w:val="20"/>
          <w:lang w:eastAsia="hr-HR"/>
        </w:rPr>
      </w:pPr>
      <w:r w:rsidRPr="0006457C">
        <w:rPr>
          <w:rFonts w:ascii="Arial" w:hAnsi="Arial" w:cs="Arial"/>
          <w:sz w:val="20"/>
          <w:szCs w:val="20"/>
          <w:lang w:eastAsia="hr-HR"/>
        </w:rPr>
        <w:t>Na aktivnosti Pomoć djeci s teškoćama u govoru-</w:t>
      </w:r>
      <w:proofErr w:type="spellStart"/>
      <w:r w:rsidRPr="0006457C">
        <w:rPr>
          <w:rFonts w:ascii="Arial" w:hAnsi="Arial" w:cs="Arial"/>
          <w:sz w:val="20"/>
          <w:szCs w:val="20"/>
          <w:lang w:eastAsia="hr-HR"/>
        </w:rPr>
        <w:t>logopedske</w:t>
      </w:r>
      <w:proofErr w:type="spellEnd"/>
      <w:r w:rsidRPr="0006457C">
        <w:rPr>
          <w:rFonts w:ascii="Arial" w:hAnsi="Arial" w:cs="Arial"/>
          <w:sz w:val="20"/>
          <w:szCs w:val="20"/>
          <w:lang w:eastAsia="hr-HR"/>
        </w:rPr>
        <w:t xml:space="preserve"> vježbe planira se povećanje u iznosu od 1.362,00 eura radi povećanih rashoda vezanih za broj djece korisnika</w:t>
      </w:r>
      <w:r w:rsidR="0006457C">
        <w:rPr>
          <w:rFonts w:ascii="Arial" w:hAnsi="Arial" w:cs="Arial"/>
          <w:sz w:val="20"/>
          <w:szCs w:val="20"/>
          <w:lang w:eastAsia="hr-HR"/>
        </w:rPr>
        <w:t xml:space="preserve"> i dobivenih sredstava od PGŽ.</w:t>
      </w:r>
    </w:p>
    <w:p w14:paraId="798906C4" w14:textId="77777777" w:rsidR="00300E3B" w:rsidRPr="0014203A" w:rsidRDefault="00300E3B" w:rsidP="009A483A">
      <w:pPr>
        <w:spacing w:line="276" w:lineRule="auto"/>
        <w:jc w:val="both"/>
        <w:rPr>
          <w:rFonts w:ascii="Arial" w:hAnsi="Arial" w:cs="Arial"/>
          <w:b/>
          <w:bCs/>
          <w:sz w:val="20"/>
          <w:szCs w:val="20"/>
          <w:lang w:eastAsia="hr-HR"/>
        </w:rPr>
      </w:pPr>
    </w:p>
    <w:p w14:paraId="51E3F472" w14:textId="62C537E5" w:rsidR="00300E3B" w:rsidRPr="0006457C" w:rsidRDefault="00300E3B" w:rsidP="009A483A">
      <w:pPr>
        <w:spacing w:line="276" w:lineRule="auto"/>
        <w:jc w:val="both"/>
        <w:rPr>
          <w:rFonts w:ascii="Arial" w:hAnsi="Arial" w:cs="Arial"/>
          <w:sz w:val="20"/>
          <w:szCs w:val="20"/>
          <w:lang w:eastAsia="hr-HR"/>
        </w:rPr>
      </w:pPr>
      <w:r w:rsidRPr="0006457C">
        <w:rPr>
          <w:rFonts w:ascii="Arial" w:hAnsi="Arial" w:cs="Arial"/>
          <w:sz w:val="20"/>
          <w:szCs w:val="20"/>
          <w:lang w:eastAsia="hr-HR"/>
        </w:rPr>
        <w:t>Na aktivnosti Fizička aktivnost starijih kao preduvjet aktivnog i zdravog starenja planira se povećanje u iznosu od 500,00 eura radi povećanih rashoda vezanih za broj korisnika.</w:t>
      </w:r>
    </w:p>
    <w:p w14:paraId="0409AE67" w14:textId="77777777" w:rsidR="009A483A" w:rsidRPr="00A2622F" w:rsidRDefault="009A483A" w:rsidP="009A483A">
      <w:pPr>
        <w:spacing w:line="276" w:lineRule="auto"/>
        <w:jc w:val="both"/>
        <w:rPr>
          <w:rFonts w:ascii="Arial" w:hAnsi="Arial" w:cs="Arial"/>
          <w:color w:val="FF0000"/>
          <w:sz w:val="20"/>
          <w:szCs w:val="20"/>
          <w:lang w:eastAsia="hr-HR"/>
        </w:rPr>
      </w:pPr>
    </w:p>
    <w:p w14:paraId="78A2EF65" w14:textId="77777777" w:rsidR="00E514DF" w:rsidRPr="00A2622F" w:rsidRDefault="009A483A" w:rsidP="00E514DF">
      <w:pPr>
        <w:spacing w:line="276" w:lineRule="auto"/>
        <w:jc w:val="both"/>
        <w:rPr>
          <w:rFonts w:ascii="Arial" w:hAnsi="Arial" w:cs="Arial"/>
          <w:sz w:val="20"/>
          <w:szCs w:val="20"/>
          <w:lang w:eastAsia="hr-HR"/>
        </w:rPr>
      </w:pPr>
      <w:r w:rsidRPr="00A2622F">
        <w:rPr>
          <w:rFonts w:ascii="Arial" w:hAnsi="Arial" w:cs="Arial"/>
          <w:b/>
          <w:bCs/>
          <w:sz w:val="20"/>
          <w:szCs w:val="20"/>
          <w:lang w:eastAsia="hr-HR"/>
        </w:rPr>
        <w:t>Program:</w:t>
      </w:r>
      <w:r w:rsidRPr="00A2622F">
        <w:rPr>
          <w:rFonts w:ascii="Arial" w:hAnsi="Arial" w:cs="Arial"/>
          <w:b/>
          <w:bCs/>
          <w:sz w:val="20"/>
          <w:szCs w:val="20"/>
          <w:lang w:eastAsia="hr-HR"/>
        </w:rPr>
        <w:tab/>
        <w:t>3000</w:t>
      </w:r>
      <w:r w:rsidRPr="00A2622F">
        <w:rPr>
          <w:rFonts w:ascii="Arial" w:hAnsi="Arial" w:cs="Arial"/>
          <w:b/>
          <w:bCs/>
          <w:sz w:val="20"/>
          <w:szCs w:val="20"/>
          <w:lang w:eastAsia="hr-HR"/>
        </w:rPr>
        <w:tab/>
        <w:t xml:space="preserve">Poslovanje općinske uprave, </w:t>
      </w:r>
      <w:r w:rsidR="00E514DF" w:rsidRPr="00A2622F">
        <w:rPr>
          <w:rFonts w:ascii="Arial" w:hAnsi="Arial" w:cs="Arial"/>
          <w:sz w:val="20"/>
          <w:szCs w:val="20"/>
          <w:lang w:eastAsia="hr-HR"/>
        </w:rPr>
        <w:t>mijenjaju se sljedeće aktivnosti:</w:t>
      </w:r>
    </w:p>
    <w:p w14:paraId="4249F478" w14:textId="77777777" w:rsidR="009A483A" w:rsidRPr="00A2622F" w:rsidRDefault="009A483A" w:rsidP="009A483A">
      <w:pPr>
        <w:spacing w:line="276" w:lineRule="auto"/>
        <w:jc w:val="both"/>
        <w:rPr>
          <w:rFonts w:ascii="Arial" w:hAnsi="Arial" w:cs="Arial"/>
          <w:sz w:val="20"/>
          <w:szCs w:val="20"/>
          <w:lang w:eastAsia="hr-HR"/>
        </w:rPr>
      </w:pPr>
    </w:p>
    <w:p w14:paraId="2A348354"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A503050</w:t>
      </w:r>
      <w:r w:rsidRPr="00A2622F">
        <w:rPr>
          <w:rFonts w:ascii="Arial" w:hAnsi="Arial" w:cs="Arial"/>
          <w:sz w:val="20"/>
          <w:szCs w:val="20"/>
          <w:lang w:eastAsia="hr-HR"/>
        </w:rPr>
        <w:tab/>
        <w:t>Poslovanje Općinske uprave</w:t>
      </w:r>
    </w:p>
    <w:p w14:paraId="3B9EEEEE"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K503051</w:t>
      </w:r>
      <w:r w:rsidRPr="00A2622F">
        <w:rPr>
          <w:rFonts w:ascii="Arial" w:hAnsi="Arial" w:cs="Arial"/>
          <w:sz w:val="20"/>
          <w:szCs w:val="20"/>
          <w:lang w:eastAsia="hr-HR"/>
        </w:rPr>
        <w:tab/>
        <w:t>Nabava opreme za potrebe upravnih tijela</w:t>
      </w:r>
    </w:p>
    <w:p w14:paraId="6459A9F7" w14:textId="77777777" w:rsidR="009A483A" w:rsidRPr="00A2622F" w:rsidRDefault="009A483A" w:rsidP="009A483A">
      <w:pPr>
        <w:spacing w:line="276" w:lineRule="auto"/>
        <w:jc w:val="both"/>
        <w:rPr>
          <w:rFonts w:ascii="Arial" w:hAnsi="Arial" w:cs="Arial"/>
          <w:sz w:val="20"/>
          <w:szCs w:val="20"/>
          <w:lang w:eastAsia="hr-HR"/>
        </w:rPr>
      </w:pPr>
      <w:r w:rsidRPr="00A2622F">
        <w:rPr>
          <w:rFonts w:ascii="Arial" w:hAnsi="Arial" w:cs="Arial"/>
          <w:sz w:val="20"/>
          <w:szCs w:val="20"/>
          <w:lang w:eastAsia="hr-HR"/>
        </w:rPr>
        <w:t>K503055</w:t>
      </w:r>
      <w:r w:rsidRPr="00A2622F">
        <w:rPr>
          <w:rFonts w:ascii="Arial" w:hAnsi="Arial" w:cs="Arial"/>
          <w:sz w:val="20"/>
          <w:szCs w:val="20"/>
          <w:lang w:eastAsia="hr-HR"/>
        </w:rPr>
        <w:tab/>
        <w:t>Nabava službenog vozila</w:t>
      </w:r>
    </w:p>
    <w:p w14:paraId="5EDA5646" w14:textId="77777777" w:rsidR="009A483A" w:rsidRPr="00A2622F" w:rsidRDefault="009A483A" w:rsidP="009A483A">
      <w:pPr>
        <w:spacing w:line="276" w:lineRule="auto"/>
        <w:jc w:val="both"/>
        <w:rPr>
          <w:rFonts w:ascii="Arial" w:hAnsi="Arial" w:cs="Arial"/>
          <w:sz w:val="20"/>
          <w:szCs w:val="20"/>
          <w:lang w:eastAsia="hr-HR"/>
        </w:rPr>
      </w:pPr>
    </w:p>
    <w:p w14:paraId="36FE08B9" w14:textId="7B9B8B44" w:rsidR="00E21D71" w:rsidRPr="001315E5" w:rsidRDefault="00C27360" w:rsidP="009A483A">
      <w:pPr>
        <w:spacing w:line="276" w:lineRule="auto"/>
        <w:jc w:val="both"/>
        <w:rPr>
          <w:rFonts w:ascii="Arial" w:eastAsia="TimesNewRomanPSMT" w:hAnsi="Arial" w:cs="Arial"/>
          <w:bCs/>
          <w:sz w:val="20"/>
          <w:szCs w:val="20"/>
          <w:lang w:eastAsia="hr-HR"/>
        </w:rPr>
      </w:pPr>
      <w:r w:rsidRPr="001315E5">
        <w:rPr>
          <w:rFonts w:ascii="Arial" w:eastAsia="TimesNewRomanPSMT" w:hAnsi="Arial" w:cs="Arial"/>
          <w:bCs/>
          <w:sz w:val="20"/>
          <w:szCs w:val="20"/>
          <w:lang w:eastAsia="hr-HR"/>
        </w:rPr>
        <w:lastRenderedPageBreak/>
        <w:t xml:space="preserve">Na aktivnosti </w:t>
      </w:r>
      <w:r w:rsidR="00262419" w:rsidRPr="001315E5">
        <w:rPr>
          <w:rFonts w:ascii="Arial" w:eastAsia="TimesNewRomanPSMT" w:hAnsi="Arial" w:cs="Arial"/>
          <w:bCs/>
          <w:sz w:val="20"/>
          <w:szCs w:val="20"/>
          <w:lang w:eastAsia="hr-HR"/>
        </w:rPr>
        <w:t xml:space="preserve">Poslovanje Općinske uprave planira se povećanje </w:t>
      </w:r>
      <w:r w:rsidR="001A6C5E" w:rsidRPr="001315E5">
        <w:rPr>
          <w:rFonts w:ascii="Arial" w:eastAsia="TimesNewRomanPSMT" w:hAnsi="Arial" w:cs="Arial"/>
          <w:bCs/>
          <w:sz w:val="20"/>
          <w:szCs w:val="20"/>
          <w:lang w:eastAsia="hr-HR"/>
        </w:rPr>
        <w:t>u iznosu od 156.846,00 eura</w:t>
      </w:r>
      <w:r w:rsidR="00E21D71" w:rsidRPr="001315E5">
        <w:rPr>
          <w:rFonts w:ascii="Arial" w:eastAsia="TimesNewRomanPSMT" w:hAnsi="Arial" w:cs="Arial"/>
          <w:bCs/>
          <w:sz w:val="20"/>
          <w:szCs w:val="20"/>
          <w:lang w:eastAsia="hr-HR"/>
        </w:rPr>
        <w:t xml:space="preserve"> od čega se </w:t>
      </w:r>
      <w:r w:rsidR="00913274">
        <w:rPr>
          <w:rFonts w:ascii="Arial" w:eastAsia="TimesNewRomanPSMT" w:hAnsi="Arial" w:cs="Arial"/>
          <w:bCs/>
          <w:sz w:val="20"/>
          <w:szCs w:val="20"/>
          <w:lang w:eastAsia="hr-HR"/>
        </w:rPr>
        <w:t>96.560,00</w:t>
      </w:r>
      <w:r w:rsidR="00E21D71" w:rsidRPr="001315E5">
        <w:rPr>
          <w:rFonts w:ascii="Arial" w:eastAsia="TimesNewRomanPSMT" w:hAnsi="Arial" w:cs="Arial"/>
          <w:bCs/>
          <w:sz w:val="20"/>
          <w:szCs w:val="20"/>
          <w:lang w:eastAsia="hr-HR"/>
        </w:rPr>
        <w:t xml:space="preserve"> odnosi na rashode za zaposlene (plaće, doprinosi, zdravstveni pregledi</w:t>
      </w:r>
      <w:r w:rsidR="00913274">
        <w:rPr>
          <w:rFonts w:ascii="Arial" w:eastAsia="TimesNewRomanPSMT" w:hAnsi="Arial" w:cs="Arial"/>
          <w:bCs/>
          <w:sz w:val="20"/>
          <w:szCs w:val="20"/>
          <w:lang w:eastAsia="hr-HR"/>
        </w:rPr>
        <w:t xml:space="preserve">, </w:t>
      </w:r>
      <w:r w:rsidR="0006457C">
        <w:rPr>
          <w:rFonts w:ascii="Arial" w:eastAsia="TimesNewRomanPSMT" w:hAnsi="Arial" w:cs="Arial"/>
          <w:bCs/>
          <w:sz w:val="20"/>
          <w:szCs w:val="20"/>
          <w:lang w:eastAsia="hr-HR"/>
        </w:rPr>
        <w:t>ostale naknade, ostali rashodi</w:t>
      </w:r>
      <w:r w:rsidR="00E21D71" w:rsidRPr="001315E5">
        <w:rPr>
          <w:rFonts w:ascii="Arial" w:eastAsia="TimesNewRomanPSMT" w:hAnsi="Arial" w:cs="Arial"/>
          <w:bCs/>
          <w:sz w:val="20"/>
          <w:szCs w:val="20"/>
          <w:lang w:eastAsia="hr-HR"/>
        </w:rPr>
        <w:t xml:space="preserve">), </w:t>
      </w:r>
      <w:r w:rsidR="0006457C">
        <w:rPr>
          <w:rFonts w:ascii="Arial" w:eastAsia="TimesNewRomanPSMT" w:hAnsi="Arial" w:cs="Arial"/>
          <w:bCs/>
          <w:sz w:val="20"/>
          <w:szCs w:val="20"/>
          <w:lang w:eastAsia="hr-HR"/>
        </w:rPr>
        <w:t>a iznos od 60.277,00 na rashode za usluge, od čega najviše za intelektualne i osobne usluge 41.000,00 eura.</w:t>
      </w:r>
    </w:p>
    <w:p w14:paraId="2FCF2EF9" w14:textId="77777777" w:rsidR="00E21D71" w:rsidRPr="001315E5" w:rsidRDefault="00E21D71" w:rsidP="009A483A">
      <w:pPr>
        <w:spacing w:line="276" w:lineRule="auto"/>
        <w:jc w:val="both"/>
        <w:rPr>
          <w:rFonts w:ascii="Arial" w:eastAsia="TimesNewRomanPSMT" w:hAnsi="Arial" w:cs="Arial"/>
          <w:bCs/>
          <w:sz w:val="20"/>
          <w:szCs w:val="20"/>
          <w:lang w:eastAsia="hr-HR"/>
        </w:rPr>
      </w:pPr>
    </w:p>
    <w:p w14:paraId="4E2EFDC7" w14:textId="063DA43A" w:rsidR="009A483A" w:rsidRPr="001315E5" w:rsidRDefault="00E21D71" w:rsidP="009A483A">
      <w:pPr>
        <w:spacing w:line="276" w:lineRule="auto"/>
        <w:jc w:val="both"/>
        <w:rPr>
          <w:rFonts w:ascii="Arial" w:eastAsia="TimesNewRomanPSMT" w:hAnsi="Arial" w:cs="Arial"/>
          <w:bCs/>
          <w:sz w:val="20"/>
          <w:szCs w:val="20"/>
          <w:lang w:eastAsia="hr-HR"/>
        </w:rPr>
      </w:pPr>
      <w:r w:rsidRPr="001315E5">
        <w:rPr>
          <w:rFonts w:ascii="Arial" w:eastAsia="TimesNewRomanPSMT" w:hAnsi="Arial" w:cs="Arial"/>
          <w:bCs/>
          <w:sz w:val="20"/>
          <w:szCs w:val="20"/>
          <w:lang w:eastAsia="hr-HR"/>
        </w:rPr>
        <w:t xml:space="preserve">Na aktivnosti </w:t>
      </w:r>
      <w:r w:rsidR="009A483A" w:rsidRPr="001315E5">
        <w:rPr>
          <w:rFonts w:ascii="Arial" w:eastAsia="TimesNewRomanPSMT" w:hAnsi="Arial" w:cs="Arial"/>
          <w:bCs/>
          <w:sz w:val="20"/>
          <w:szCs w:val="20"/>
          <w:lang w:eastAsia="hr-HR"/>
        </w:rPr>
        <w:t xml:space="preserve">uređaja </w:t>
      </w:r>
      <w:r w:rsidRPr="001315E5">
        <w:rPr>
          <w:rFonts w:ascii="Arial" w:eastAsia="TimesNewRomanPSMT" w:hAnsi="Arial" w:cs="Arial"/>
          <w:bCs/>
          <w:sz w:val="20"/>
          <w:szCs w:val="20"/>
          <w:lang w:eastAsia="hr-HR"/>
        </w:rPr>
        <w:t xml:space="preserve">Nabava opreme za potrebe upravnih tijela </w:t>
      </w:r>
      <w:r w:rsidR="001315E5" w:rsidRPr="001315E5">
        <w:rPr>
          <w:rFonts w:ascii="Arial" w:eastAsia="TimesNewRomanPSMT" w:hAnsi="Arial" w:cs="Arial"/>
          <w:bCs/>
          <w:sz w:val="20"/>
          <w:szCs w:val="20"/>
          <w:lang w:eastAsia="hr-HR"/>
        </w:rPr>
        <w:t xml:space="preserve">planira se povećanje u iznosu od 20.000,00 eura radi potrebe zamjene nefunkcionalnog uredskog namještaja i opreme te ulaganja u računalne programe i </w:t>
      </w:r>
      <w:r w:rsidR="009A483A" w:rsidRPr="001315E5">
        <w:rPr>
          <w:rFonts w:ascii="Arial" w:eastAsia="TimesNewRomanPSMT" w:hAnsi="Arial" w:cs="Arial"/>
          <w:bCs/>
          <w:sz w:val="20"/>
          <w:szCs w:val="20"/>
          <w:lang w:eastAsia="hr-HR"/>
        </w:rPr>
        <w:t>uređenje informatičke mreže u dijelu uprave</w:t>
      </w:r>
      <w:r w:rsidR="001315E5" w:rsidRPr="001315E5">
        <w:rPr>
          <w:rFonts w:ascii="Arial" w:eastAsia="TimesNewRomanPSMT" w:hAnsi="Arial" w:cs="Arial"/>
          <w:bCs/>
          <w:sz w:val="20"/>
          <w:szCs w:val="20"/>
          <w:lang w:eastAsia="hr-HR"/>
        </w:rPr>
        <w:t>.</w:t>
      </w:r>
    </w:p>
    <w:p w14:paraId="7BCAA7F0" w14:textId="77777777" w:rsidR="009A483A" w:rsidRPr="00A2622F" w:rsidRDefault="009A483A" w:rsidP="009A483A">
      <w:pPr>
        <w:spacing w:line="276" w:lineRule="auto"/>
        <w:jc w:val="both"/>
        <w:rPr>
          <w:rFonts w:ascii="Arial" w:eastAsia="TimesNewRomanPSMT" w:hAnsi="Arial" w:cs="Arial"/>
          <w:bCs/>
          <w:color w:val="EE0000"/>
          <w:sz w:val="20"/>
          <w:szCs w:val="20"/>
          <w:lang w:eastAsia="hr-HR"/>
        </w:rPr>
      </w:pPr>
    </w:p>
    <w:p w14:paraId="28998A90" w14:textId="74F5E27D" w:rsidR="009A483A" w:rsidRPr="00913274" w:rsidRDefault="009A483A" w:rsidP="009A483A">
      <w:pPr>
        <w:spacing w:line="276" w:lineRule="auto"/>
        <w:jc w:val="both"/>
        <w:rPr>
          <w:rFonts w:ascii="Arial" w:eastAsia="TimesNewRomanPSMT" w:hAnsi="Arial" w:cs="Arial"/>
          <w:bCs/>
          <w:sz w:val="20"/>
          <w:szCs w:val="20"/>
          <w:lang w:eastAsia="hr-HR"/>
        </w:rPr>
      </w:pPr>
      <w:r w:rsidRPr="00913274">
        <w:rPr>
          <w:rFonts w:ascii="Arial" w:eastAsia="TimesNewRomanPSMT" w:hAnsi="Arial" w:cs="Arial"/>
          <w:bCs/>
          <w:sz w:val="20"/>
          <w:szCs w:val="20"/>
          <w:lang w:eastAsia="hr-HR"/>
        </w:rPr>
        <w:t xml:space="preserve">U okviru aktivnosti nabave službenog vozila </w:t>
      </w:r>
      <w:r w:rsidR="00E21D71" w:rsidRPr="00913274">
        <w:rPr>
          <w:rFonts w:ascii="Arial" w:eastAsia="TimesNewRomanPSMT" w:hAnsi="Arial" w:cs="Arial"/>
          <w:bCs/>
          <w:sz w:val="20"/>
          <w:szCs w:val="20"/>
          <w:lang w:eastAsia="hr-HR"/>
        </w:rPr>
        <w:t xml:space="preserve">na kojoj se </w:t>
      </w:r>
      <w:r w:rsidRPr="00913274">
        <w:rPr>
          <w:rFonts w:ascii="Arial" w:eastAsia="TimesNewRomanPSMT" w:hAnsi="Arial" w:cs="Arial"/>
          <w:bCs/>
          <w:sz w:val="20"/>
          <w:szCs w:val="20"/>
          <w:lang w:eastAsia="hr-HR"/>
        </w:rPr>
        <w:t>planira zamjena starijeg služben</w:t>
      </w:r>
      <w:r w:rsidR="00E21D71" w:rsidRPr="00913274">
        <w:rPr>
          <w:rFonts w:ascii="Arial" w:eastAsia="TimesNewRomanPSMT" w:hAnsi="Arial" w:cs="Arial"/>
          <w:bCs/>
          <w:sz w:val="20"/>
          <w:szCs w:val="20"/>
          <w:lang w:eastAsia="hr-HR"/>
        </w:rPr>
        <w:t>og</w:t>
      </w:r>
      <w:r w:rsidRPr="00913274">
        <w:rPr>
          <w:rFonts w:ascii="Arial" w:eastAsia="TimesNewRomanPSMT" w:hAnsi="Arial" w:cs="Arial"/>
          <w:bCs/>
          <w:sz w:val="20"/>
          <w:szCs w:val="20"/>
          <w:lang w:eastAsia="hr-HR"/>
        </w:rPr>
        <w:t xml:space="preserve"> vozila</w:t>
      </w:r>
      <w:r w:rsidR="00E21D71" w:rsidRPr="00913274">
        <w:rPr>
          <w:rFonts w:ascii="Arial" w:eastAsia="TimesNewRomanPSMT" w:hAnsi="Arial" w:cs="Arial"/>
          <w:bCs/>
          <w:sz w:val="20"/>
          <w:szCs w:val="20"/>
          <w:lang w:eastAsia="hr-HR"/>
        </w:rPr>
        <w:t xml:space="preserve"> planira se povećanje iznosa za 9.500,00 eura </w:t>
      </w:r>
      <w:r w:rsidR="001315E5" w:rsidRPr="00913274">
        <w:rPr>
          <w:rFonts w:ascii="Arial" w:eastAsia="TimesNewRomanPSMT" w:hAnsi="Arial" w:cs="Arial"/>
          <w:bCs/>
          <w:sz w:val="20"/>
          <w:szCs w:val="20"/>
          <w:lang w:eastAsia="hr-HR"/>
        </w:rPr>
        <w:t>radi povećanja cijena vozila.</w:t>
      </w:r>
    </w:p>
    <w:p w14:paraId="25659134" w14:textId="77777777" w:rsidR="009A483A" w:rsidRPr="00A2622F" w:rsidRDefault="009A483A" w:rsidP="009A483A">
      <w:pPr>
        <w:spacing w:line="276" w:lineRule="auto"/>
        <w:jc w:val="both"/>
        <w:rPr>
          <w:rFonts w:ascii="Arial" w:eastAsia="TimesNewRomanPSMT" w:hAnsi="Arial" w:cs="Arial"/>
          <w:bCs/>
          <w:color w:val="EE0000"/>
          <w:sz w:val="20"/>
          <w:szCs w:val="20"/>
          <w:lang w:eastAsia="hr-HR"/>
        </w:rPr>
      </w:pPr>
    </w:p>
    <w:p w14:paraId="6958B5CC" w14:textId="77777777" w:rsidR="009A483A" w:rsidRPr="00A2622F" w:rsidRDefault="009A483A" w:rsidP="009A483A">
      <w:pPr>
        <w:widowControl w:val="0"/>
        <w:autoSpaceDE w:val="0"/>
        <w:spacing w:line="276" w:lineRule="auto"/>
        <w:rPr>
          <w:rFonts w:ascii="Arial" w:hAnsi="Arial" w:cs="Arial"/>
          <w:b/>
          <w:bCs/>
          <w:color w:val="000000"/>
          <w:sz w:val="20"/>
          <w:szCs w:val="20"/>
          <w:lang w:eastAsia="hr-HR"/>
        </w:rPr>
      </w:pPr>
    </w:p>
    <w:p w14:paraId="0B434E38" w14:textId="77777777" w:rsidR="009A483A" w:rsidRPr="00A2622F" w:rsidRDefault="009A483A" w:rsidP="009A483A">
      <w:pPr>
        <w:widowControl w:val="0"/>
        <w:autoSpaceDE w:val="0"/>
        <w:spacing w:line="276" w:lineRule="auto"/>
        <w:rPr>
          <w:rFonts w:ascii="Arial" w:hAnsi="Arial" w:cs="Arial"/>
          <w:b/>
          <w:bCs/>
          <w:color w:val="000000"/>
          <w:sz w:val="20"/>
          <w:szCs w:val="20"/>
          <w:lang w:eastAsia="hr-HR"/>
        </w:rPr>
      </w:pPr>
    </w:p>
    <w:p w14:paraId="76173252"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1.2.2.3.            Razdjel 040 - UPRAVNI ODJEL ZA KOMUNALNI SUSTAV I PROSTORNO</w:t>
      </w:r>
    </w:p>
    <w:p w14:paraId="72F275B6"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 xml:space="preserve">                        PLANIRANJE</w:t>
      </w:r>
    </w:p>
    <w:p w14:paraId="5A9AC61F" w14:textId="77777777" w:rsidR="001315E5" w:rsidRPr="001315E5" w:rsidRDefault="001315E5" w:rsidP="001315E5">
      <w:pPr>
        <w:spacing w:line="276" w:lineRule="auto"/>
        <w:jc w:val="both"/>
        <w:rPr>
          <w:rFonts w:ascii="Arial" w:hAnsi="Arial" w:cs="Arial"/>
          <w:b/>
          <w:bCs/>
          <w:color w:val="000000"/>
          <w:sz w:val="20"/>
          <w:szCs w:val="20"/>
        </w:rPr>
      </w:pPr>
    </w:p>
    <w:p w14:paraId="7EAF689A"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 xml:space="preserve">Glava 04005 </w:t>
      </w:r>
      <w:r w:rsidRPr="001315E5">
        <w:rPr>
          <w:rFonts w:ascii="Arial" w:hAnsi="Arial" w:cs="Arial"/>
          <w:b/>
          <w:bCs/>
          <w:color w:val="000000"/>
          <w:sz w:val="20"/>
          <w:szCs w:val="20"/>
        </w:rPr>
        <w:tab/>
        <w:t>UPRAVNI ODJEL ZA KOMUNALNI SUSTAV I PROSTORNO PLANIRANJE</w:t>
      </w:r>
    </w:p>
    <w:p w14:paraId="2A4CD7E1" w14:textId="77777777" w:rsidR="001315E5" w:rsidRPr="001315E5" w:rsidRDefault="001315E5" w:rsidP="001315E5">
      <w:pPr>
        <w:spacing w:line="276" w:lineRule="auto"/>
        <w:jc w:val="both"/>
        <w:rPr>
          <w:rFonts w:ascii="Arial" w:hAnsi="Arial" w:cs="Arial"/>
          <w:b/>
          <w:bCs/>
          <w:color w:val="000000"/>
          <w:sz w:val="20"/>
          <w:szCs w:val="20"/>
        </w:rPr>
      </w:pPr>
    </w:p>
    <w:p w14:paraId="610296FF" w14:textId="77777777" w:rsidR="001315E5" w:rsidRPr="005B4F17" w:rsidRDefault="001315E5" w:rsidP="001315E5">
      <w:pPr>
        <w:spacing w:line="276" w:lineRule="auto"/>
        <w:jc w:val="both"/>
        <w:rPr>
          <w:rFonts w:ascii="Arial" w:hAnsi="Arial" w:cs="Arial"/>
          <w:color w:val="000000"/>
          <w:sz w:val="20"/>
          <w:szCs w:val="20"/>
        </w:rPr>
      </w:pPr>
      <w:r w:rsidRPr="005B4F17">
        <w:rPr>
          <w:rFonts w:ascii="Arial" w:hAnsi="Arial" w:cs="Arial"/>
          <w:color w:val="000000"/>
          <w:sz w:val="20"/>
          <w:szCs w:val="20"/>
        </w:rPr>
        <w:t>Ovim Izmjenama i dopunama Proračuna planira se povećanje rashoda na glavi Upravnog odjela za komunalni sustav i prostorno planiranje u ukupnom iznosu od 1.723.882,43 eura kako slijedi:</w:t>
      </w:r>
    </w:p>
    <w:p w14:paraId="3B67A0AF" w14:textId="77777777" w:rsidR="001315E5" w:rsidRPr="001315E5" w:rsidRDefault="001315E5" w:rsidP="001315E5">
      <w:pPr>
        <w:spacing w:line="276" w:lineRule="auto"/>
        <w:jc w:val="both"/>
        <w:rPr>
          <w:rFonts w:ascii="Arial" w:hAnsi="Arial" w:cs="Arial"/>
          <w:b/>
          <w:bCs/>
          <w:color w:val="000000"/>
          <w:sz w:val="20"/>
          <w:szCs w:val="20"/>
        </w:rPr>
      </w:pPr>
    </w:p>
    <w:p w14:paraId="118C3092"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Program:</w:t>
      </w:r>
      <w:r w:rsidRPr="001315E5">
        <w:rPr>
          <w:rFonts w:ascii="Arial" w:hAnsi="Arial" w:cs="Arial"/>
          <w:b/>
          <w:bCs/>
          <w:color w:val="000000"/>
          <w:sz w:val="20"/>
          <w:szCs w:val="20"/>
        </w:rPr>
        <w:tab/>
        <w:t xml:space="preserve"> 5001</w:t>
      </w:r>
      <w:r w:rsidRPr="001315E5">
        <w:rPr>
          <w:rFonts w:ascii="Arial" w:hAnsi="Arial" w:cs="Arial"/>
          <w:b/>
          <w:bCs/>
          <w:color w:val="000000"/>
          <w:sz w:val="20"/>
          <w:szCs w:val="20"/>
        </w:rPr>
        <w:tab/>
        <w:t>Tekuće održavanje komunalne infrastrukture</w:t>
      </w:r>
    </w:p>
    <w:p w14:paraId="4A300018" w14:textId="77777777" w:rsidR="001315E5" w:rsidRPr="001315E5" w:rsidRDefault="001315E5" w:rsidP="001315E5">
      <w:pPr>
        <w:spacing w:line="276" w:lineRule="auto"/>
        <w:jc w:val="both"/>
        <w:rPr>
          <w:rFonts w:ascii="Arial" w:hAnsi="Arial" w:cs="Arial"/>
          <w:b/>
          <w:bCs/>
          <w:color w:val="000000"/>
          <w:sz w:val="20"/>
          <w:szCs w:val="20"/>
        </w:rPr>
      </w:pPr>
    </w:p>
    <w:p w14:paraId="2E807542"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Mijenjaju se sljedeće aktivnosti:</w:t>
      </w:r>
    </w:p>
    <w:p w14:paraId="111F24F8"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A505159</w:t>
      </w:r>
      <w:r w:rsidRPr="001315E5">
        <w:rPr>
          <w:rFonts w:ascii="Arial" w:hAnsi="Arial" w:cs="Arial"/>
          <w:b/>
          <w:bCs/>
          <w:color w:val="000000"/>
          <w:sz w:val="20"/>
          <w:szCs w:val="20"/>
        </w:rPr>
        <w:tab/>
        <w:t>Održavanje komunalne infrastrukture</w:t>
      </w:r>
    </w:p>
    <w:p w14:paraId="72D9F636" w14:textId="77777777" w:rsidR="001315E5" w:rsidRPr="001315E5" w:rsidRDefault="001315E5" w:rsidP="001315E5">
      <w:pPr>
        <w:spacing w:line="276" w:lineRule="auto"/>
        <w:jc w:val="both"/>
        <w:rPr>
          <w:rFonts w:ascii="Arial" w:hAnsi="Arial" w:cs="Arial"/>
          <w:b/>
          <w:bCs/>
          <w:color w:val="000000"/>
          <w:sz w:val="20"/>
          <w:szCs w:val="20"/>
        </w:rPr>
      </w:pPr>
    </w:p>
    <w:p w14:paraId="2EC777B2" w14:textId="23C4E495" w:rsidR="001315E5" w:rsidRPr="0006457C" w:rsidRDefault="001315E5" w:rsidP="001315E5">
      <w:pPr>
        <w:spacing w:line="276" w:lineRule="auto"/>
        <w:jc w:val="both"/>
        <w:rPr>
          <w:rFonts w:ascii="Arial" w:hAnsi="Arial" w:cs="Arial"/>
          <w:color w:val="000000"/>
          <w:sz w:val="20"/>
          <w:szCs w:val="20"/>
        </w:rPr>
      </w:pPr>
      <w:r w:rsidRPr="0006457C">
        <w:rPr>
          <w:rFonts w:ascii="Arial" w:hAnsi="Arial" w:cs="Arial"/>
          <w:color w:val="000000"/>
          <w:sz w:val="20"/>
          <w:szCs w:val="20"/>
        </w:rPr>
        <w:t>Program Tekuće održavanje komunalne infrastrukture povećava se za 92.152,00 EUR. U sklopu programa povećavaju se rashodi na aktivnosti Održavanje čistoća javnih površina radi povećanja vanrednog obujma aktivnosti, Održavanje javne rasvjete radi povećanja aktivnosti na održavanju rasvjetnih tijela, Održavanja javnih izljeva, hidranata i javnih cisterni, radi povećanja troškova komunalnih usluga, aktivnost Nabavke komunalne opreme radi nabave i zamjene dotrajale urbane opreme, Održavanje komunalne infrastrukture radi dodatnih aktivnosti na održavanju, Održavanje zelenih površina, radi dodatnih radova na održavanju zelenih površina, Čuvanje imovine na javnim površinama, radi produžetka perioda čuvanja javnih površina</w:t>
      </w:r>
      <w:r w:rsidR="0006457C">
        <w:rPr>
          <w:rFonts w:ascii="Arial" w:hAnsi="Arial" w:cs="Arial"/>
          <w:color w:val="000000"/>
          <w:sz w:val="20"/>
          <w:szCs w:val="20"/>
        </w:rPr>
        <w:t>.</w:t>
      </w:r>
    </w:p>
    <w:p w14:paraId="3547A7BB" w14:textId="77777777" w:rsidR="001315E5" w:rsidRPr="001315E5" w:rsidRDefault="001315E5" w:rsidP="001315E5">
      <w:pPr>
        <w:spacing w:line="276" w:lineRule="auto"/>
        <w:jc w:val="both"/>
        <w:rPr>
          <w:rFonts w:ascii="Arial" w:hAnsi="Arial" w:cs="Arial"/>
          <w:b/>
          <w:bCs/>
          <w:color w:val="000000"/>
          <w:sz w:val="20"/>
          <w:szCs w:val="20"/>
        </w:rPr>
      </w:pPr>
    </w:p>
    <w:p w14:paraId="18FA7007"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Program:</w:t>
      </w:r>
      <w:r w:rsidRPr="001315E5">
        <w:rPr>
          <w:rFonts w:ascii="Arial" w:hAnsi="Arial" w:cs="Arial"/>
          <w:b/>
          <w:bCs/>
          <w:color w:val="000000"/>
          <w:sz w:val="20"/>
          <w:szCs w:val="20"/>
        </w:rPr>
        <w:tab/>
        <w:t>5002</w:t>
      </w:r>
      <w:r w:rsidRPr="001315E5">
        <w:rPr>
          <w:rFonts w:ascii="Arial" w:hAnsi="Arial" w:cs="Arial"/>
          <w:b/>
          <w:bCs/>
          <w:color w:val="000000"/>
          <w:sz w:val="20"/>
          <w:szCs w:val="20"/>
        </w:rPr>
        <w:tab/>
        <w:t>Kupnja zemljišta za kapitalne projekte</w:t>
      </w:r>
    </w:p>
    <w:p w14:paraId="5AA86DC5" w14:textId="77777777" w:rsidR="001315E5" w:rsidRPr="001315E5" w:rsidRDefault="001315E5" w:rsidP="001315E5">
      <w:pPr>
        <w:spacing w:line="276" w:lineRule="auto"/>
        <w:jc w:val="both"/>
        <w:rPr>
          <w:rFonts w:ascii="Arial" w:hAnsi="Arial" w:cs="Arial"/>
          <w:b/>
          <w:bCs/>
          <w:color w:val="000000"/>
          <w:sz w:val="20"/>
          <w:szCs w:val="20"/>
        </w:rPr>
      </w:pPr>
    </w:p>
    <w:p w14:paraId="0A88055F" w14:textId="77777777" w:rsidR="001315E5" w:rsidRPr="0006457C" w:rsidRDefault="001315E5" w:rsidP="001315E5">
      <w:pPr>
        <w:spacing w:line="276" w:lineRule="auto"/>
        <w:jc w:val="both"/>
        <w:rPr>
          <w:rFonts w:ascii="Arial" w:hAnsi="Arial" w:cs="Arial"/>
          <w:color w:val="000000"/>
          <w:sz w:val="20"/>
          <w:szCs w:val="20"/>
        </w:rPr>
      </w:pPr>
      <w:r w:rsidRPr="0006457C">
        <w:rPr>
          <w:rFonts w:ascii="Arial" w:hAnsi="Arial" w:cs="Arial"/>
          <w:color w:val="000000"/>
          <w:sz w:val="20"/>
          <w:szCs w:val="20"/>
        </w:rPr>
        <w:t xml:space="preserve">Program se povećava za 63.751,53 EUR radi osiguranja sredstava za realizaciju zamjena nekretnina. </w:t>
      </w:r>
    </w:p>
    <w:p w14:paraId="1F42C915" w14:textId="77777777" w:rsidR="001315E5" w:rsidRPr="0006457C" w:rsidRDefault="001315E5" w:rsidP="001315E5">
      <w:pPr>
        <w:spacing w:line="276" w:lineRule="auto"/>
        <w:jc w:val="both"/>
        <w:rPr>
          <w:rFonts w:ascii="Arial" w:hAnsi="Arial" w:cs="Arial"/>
          <w:color w:val="000000"/>
          <w:sz w:val="20"/>
          <w:szCs w:val="20"/>
        </w:rPr>
      </w:pPr>
    </w:p>
    <w:p w14:paraId="6028ED9D"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 xml:space="preserve">Mijenjaju se slijedeći kapitalni projekti: </w:t>
      </w:r>
    </w:p>
    <w:p w14:paraId="1D3088B6"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 xml:space="preserve">K505250 </w:t>
      </w:r>
      <w:r w:rsidRPr="001315E5">
        <w:rPr>
          <w:rFonts w:ascii="Arial" w:hAnsi="Arial" w:cs="Arial"/>
          <w:b/>
          <w:bCs/>
          <w:color w:val="000000"/>
          <w:sz w:val="20"/>
          <w:szCs w:val="20"/>
        </w:rPr>
        <w:tab/>
        <w:t>Kupnja zemljišta za buduće kapitalne projekte</w:t>
      </w:r>
    </w:p>
    <w:p w14:paraId="69F97E70" w14:textId="77777777" w:rsidR="001315E5" w:rsidRPr="001315E5" w:rsidRDefault="001315E5" w:rsidP="001315E5">
      <w:pPr>
        <w:spacing w:line="276" w:lineRule="auto"/>
        <w:jc w:val="both"/>
        <w:rPr>
          <w:rFonts w:ascii="Arial" w:hAnsi="Arial" w:cs="Arial"/>
          <w:b/>
          <w:bCs/>
          <w:color w:val="000000"/>
          <w:sz w:val="20"/>
          <w:szCs w:val="20"/>
        </w:rPr>
      </w:pPr>
    </w:p>
    <w:p w14:paraId="2374841A"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 xml:space="preserve">Program: </w:t>
      </w:r>
      <w:r w:rsidRPr="001315E5">
        <w:rPr>
          <w:rFonts w:ascii="Arial" w:hAnsi="Arial" w:cs="Arial"/>
          <w:b/>
          <w:bCs/>
          <w:color w:val="000000"/>
          <w:sz w:val="20"/>
          <w:szCs w:val="20"/>
        </w:rPr>
        <w:tab/>
        <w:t>5003</w:t>
      </w:r>
      <w:r w:rsidRPr="001315E5">
        <w:rPr>
          <w:rFonts w:ascii="Arial" w:hAnsi="Arial" w:cs="Arial"/>
          <w:b/>
          <w:bCs/>
          <w:color w:val="000000"/>
          <w:sz w:val="20"/>
          <w:szCs w:val="20"/>
        </w:rPr>
        <w:tab/>
        <w:t>Nerazvrstane ceste</w:t>
      </w:r>
    </w:p>
    <w:p w14:paraId="47FCA51F" w14:textId="77777777" w:rsidR="001315E5" w:rsidRPr="001315E5" w:rsidRDefault="001315E5" w:rsidP="001315E5">
      <w:pPr>
        <w:spacing w:line="276" w:lineRule="auto"/>
        <w:jc w:val="both"/>
        <w:rPr>
          <w:rFonts w:ascii="Arial" w:hAnsi="Arial" w:cs="Arial"/>
          <w:b/>
          <w:bCs/>
          <w:color w:val="000000"/>
          <w:sz w:val="20"/>
          <w:szCs w:val="20"/>
        </w:rPr>
      </w:pPr>
    </w:p>
    <w:p w14:paraId="425781A2" w14:textId="216ED118" w:rsidR="001315E5" w:rsidRPr="0006457C" w:rsidRDefault="001315E5" w:rsidP="001315E5">
      <w:pPr>
        <w:spacing w:line="276" w:lineRule="auto"/>
        <w:jc w:val="both"/>
        <w:rPr>
          <w:rFonts w:ascii="Arial" w:hAnsi="Arial" w:cs="Arial"/>
          <w:color w:val="000000"/>
          <w:sz w:val="20"/>
          <w:szCs w:val="20"/>
        </w:rPr>
      </w:pPr>
      <w:r w:rsidRPr="0006457C">
        <w:rPr>
          <w:rFonts w:ascii="Arial" w:hAnsi="Arial" w:cs="Arial"/>
          <w:color w:val="000000"/>
          <w:sz w:val="20"/>
          <w:szCs w:val="20"/>
        </w:rPr>
        <w:t xml:space="preserve">U sklopu programa Nerazvrstane ceste uvećavaju se planirana sredstva za dodatne radove na rekonstrukciji ulice 9. rujna 1.144.081,46 EUR radi osiguranja sredstava za projekt spojne ceste </w:t>
      </w:r>
      <w:proofErr w:type="spellStart"/>
      <w:r w:rsidRPr="0006457C">
        <w:rPr>
          <w:rFonts w:ascii="Arial" w:hAnsi="Arial" w:cs="Arial"/>
          <w:color w:val="000000"/>
          <w:sz w:val="20"/>
          <w:szCs w:val="20"/>
        </w:rPr>
        <w:t>Medveja</w:t>
      </w:r>
      <w:proofErr w:type="spellEnd"/>
      <w:r w:rsidRPr="0006457C">
        <w:rPr>
          <w:rFonts w:ascii="Arial" w:hAnsi="Arial" w:cs="Arial"/>
          <w:color w:val="000000"/>
          <w:sz w:val="20"/>
          <w:szCs w:val="20"/>
        </w:rPr>
        <w:t>-Kali ( GMU2)</w:t>
      </w:r>
      <w:r w:rsidR="0006457C">
        <w:rPr>
          <w:rFonts w:ascii="Arial" w:hAnsi="Arial" w:cs="Arial"/>
          <w:color w:val="000000"/>
          <w:sz w:val="20"/>
          <w:szCs w:val="20"/>
        </w:rPr>
        <w:t>.</w:t>
      </w:r>
    </w:p>
    <w:p w14:paraId="321508DB" w14:textId="77777777" w:rsidR="001315E5" w:rsidRPr="001315E5" w:rsidRDefault="001315E5" w:rsidP="001315E5">
      <w:pPr>
        <w:spacing w:line="276" w:lineRule="auto"/>
        <w:jc w:val="both"/>
        <w:rPr>
          <w:rFonts w:ascii="Arial" w:hAnsi="Arial" w:cs="Arial"/>
          <w:b/>
          <w:bCs/>
          <w:color w:val="000000"/>
          <w:sz w:val="20"/>
          <w:szCs w:val="20"/>
        </w:rPr>
      </w:pPr>
    </w:p>
    <w:p w14:paraId="6C018DB3" w14:textId="77777777" w:rsidR="001315E5" w:rsidRPr="001315E5" w:rsidRDefault="001315E5" w:rsidP="001315E5">
      <w:pPr>
        <w:spacing w:line="276" w:lineRule="auto"/>
        <w:jc w:val="both"/>
        <w:rPr>
          <w:rFonts w:ascii="Arial" w:hAnsi="Arial" w:cs="Arial"/>
          <w:b/>
          <w:bCs/>
          <w:color w:val="000000"/>
          <w:sz w:val="20"/>
          <w:szCs w:val="20"/>
        </w:rPr>
      </w:pPr>
    </w:p>
    <w:p w14:paraId="12A60B8F"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Program:</w:t>
      </w:r>
      <w:r w:rsidRPr="001315E5">
        <w:rPr>
          <w:rFonts w:ascii="Arial" w:hAnsi="Arial" w:cs="Arial"/>
          <w:b/>
          <w:bCs/>
          <w:color w:val="000000"/>
          <w:sz w:val="20"/>
          <w:szCs w:val="20"/>
        </w:rPr>
        <w:tab/>
        <w:t xml:space="preserve"> 5004</w:t>
      </w:r>
      <w:r w:rsidRPr="001315E5">
        <w:rPr>
          <w:rFonts w:ascii="Arial" w:hAnsi="Arial" w:cs="Arial"/>
          <w:b/>
          <w:bCs/>
          <w:color w:val="000000"/>
          <w:sz w:val="20"/>
          <w:szCs w:val="20"/>
        </w:rPr>
        <w:tab/>
        <w:t>Uređenje javnih površina</w:t>
      </w:r>
    </w:p>
    <w:p w14:paraId="0716266C" w14:textId="77777777" w:rsidR="001315E5" w:rsidRPr="001315E5" w:rsidRDefault="001315E5" w:rsidP="001315E5">
      <w:pPr>
        <w:spacing w:line="276" w:lineRule="auto"/>
        <w:jc w:val="both"/>
        <w:rPr>
          <w:rFonts w:ascii="Arial" w:hAnsi="Arial" w:cs="Arial"/>
          <w:b/>
          <w:bCs/>
          <w:color w:val="000000"/>
          <w:sz w:val="20"/>
          <w:szCs w:val="20"/>
        </w:rPr>
      </w:pPr>
    </w:p>
    <w:p w14:paraId="77CCBCEC" w14:textId="20E14253" w:rsidR="001315E5" w:rsidRPr="0006457C" w:rsidRDefault="001315E5" w:rsidP="001315E5">
      <w:pPr>
        <w:spacing w:line="276" w:lineRule="auto"/>
        <w:jc w:val="both"/>
        <w:rPr>
          <w:rFonts w:ascii="Arial" w:hAnsi="Arial" w:cs="Arial"/>
          <w:color w:val="000000"/>
          <w:sz w:val="20"/>
          <w:szCs w:val="20"/>
        </w:rPr>
      </w:pPr>
      <w:r w:rsidRPr="0006457C">
        <w:rPr>
          <w:rFonts w:ascii="Arial" w:hAnsi="Arial" w:cs="Arial"/>
          <w:color w:val="000000"/>
          <w:sz w:val="20"/>
          <w:szCs w:val="20"/>
        </w:rPr>
        <w:t>Program se uvećava za 175.245,40 EUR u odnosu na izvorni plan. Planira se uvećanje 30.000,00 EUR za radove na uređenju obalnog puta, 13.245,40 za održavanje lovranskih plaža, 15.000</w:t>
      </w:r>
      <w:r w:rsidR="005B4F17">
        <w:rPr>
          <w:rFonts w:ascii="Arial" w:hAnsi="Arial" w:cs="Arial"/>
          <w:color w:val="000000"/>
          <w:sz w:val="20"/>
          <w:szCs w:val="20"/>
        </w:rPr>
        <w:t xml:space="preserve">,00 </w:t>
      </w:r>
      <w:proofErr w:type="spellStart"/>
      <w:r w:rsidR="005B4F17">
        <w:rPr>
          <w:rFonts w:ascii="Arial" w:hAnsi="Arial" w:cs="Arial"/>
          <w:color w:val="000000"/>
          <w:sz w:val="20"/>
          <w:szCs w:val="20"/>
        </w:rPr>
        <w:t>eur</w:t>
      </w:r>
      <w:proofErr w:type="spellEnd"/>
      <w:r w:rsidRPr="0006457C">
        <w:rPr>
          <w:rFonts w:ascii="Arial" w:hAnsi="Arial" w:cs="Arial"/>
          <w:color w:val="000000"/>
          <w:sz w:val="20"/>
          <w:szCs w:val="20"/>
        </w:rPr>
        <w:t xml:space="preserve"> za uređenje dječjih igrališta, 12.000</w:t>
      </w:r>
      <w:r w:rsidR="005B4F17">
        <w:rPr>
          <w:rFonts w:ascii="Arial" w:hAnsi="Arial" w:cs="Arial"/>
          <w:color w:val="000000"/>
          <w:sz w:val="20"/>
          <w:szCs w:val="20"/>
        </w:rPr>
        <w:t>,00</w:t>
      </w:r>
      <w:r w:rsidRPr="0006457C">
        <w:rPr>
          <w:rFonts w:ascii="Arial" w:hAnsi="Arial" w:cs="Arial"/>
          <w:color w:val="000000"/>
          <w:sz w:val="20"/>
          <w:szCs w:val="20"/>
        </w:rPr>
        <w:t xml:space="preserve"> za sanaciju potpornog zida na plaži ispod vile Astra , 95.000 </w:t>
      </w:r>
      <w:proofErr w:type="spellStart"/>
      <w:r w:rsidRPr="0006457C">
        <w:rPr>
          <w:rFonts w:ascii="Arial" w:hAnsi="Arial" w:cs="Arial"/>
          <w:color w:val="000000"/>
          <w:sz w:val="20"/>
          <w:szCs w:val="20"/>
        </w:rPr>
        <w:t>eur</w:t>
      </w:r>
      <w:proofErr w:type="spellEnd"/>
      <w:r w:rsidRPr="0006457C">
        <w:rPr>
          <w:rFonts w:ascii="Arial" w:hAnsi="Arial" w:cs="Arial"/>
          <w:color w:val="000000"/>
          <w:sz w:val="20"/>
          <w:szCs w:val="20"/>
        </w:rPr>
        <w:t xml:space="preserve"> za uređenje parkirališta Brajdice (Veli vrt), te 10.000</w:t>
      </w:r>
      <w:r w:rsidR="005B4F17">
        <w:rPr>
          <w:rFonts w:ascii="Arial" w:hAnsi="Arial" w:cs="Arial"/>
          <w:color w:val="000000"/>
          <w:sz w:val="20"/>
          <w:szCs w:val="20"/>
        </w:rPr>
        <w:t xml:space="preserve">,00 </w:t>
      </w:r>
      <w:proofErr w:type="spellStart"/>
      <w:r w:rsidR="005B4F17">
        <w:rPr>
          <w:rFonts w:ascii="Arial" w:hAnsi="Arial" w:cs="Arial"/>
          <w:color w:val="000000"/>
          <w:sz w:val="20"/>
          <w:szCs w:val="20"/>
        </w:rPr>
        <w:t>eur</w:t>
      </w:r>
      <w:proofErr w:type="spellEnd"/>
      <w:r w:rsidRPr="0006457C">
        <w:rPr>
          <w:rFonts w:ascii="Arial" w:hAnsi="Arial" w:cs="Arial"/>
          <w:color w:val="000000"/>
          <w:sz w:val="20"/>
          <w:szCs w:val="20"/>
        </w:rPr>
        <w:t xml:space="preserve"> za izradu glavnog projekta za uređenje plaže </w:t>
      </w:r>
      <w:proofErr w:type="spellStart"/>
      <w:r w:rsidRPr="0006457C">
        <w:rPr>
          <w:rFonts w:ascii="Arial" w:hAnsi="Arial" w:cs="Arial"/>
          <w:color w:val="000000"/>
          <w:sz w:val="20"/>
          <w:szCs w:val="20"/>
        </w:rPr>
        <w:t>Peharovo</w:t>
      </w:r>
      <w:proofErr w:type="spellEnd"/>
      <w:r w:rsidRPr="0006457C">
        <w:rPr>
          <w:rFonts w:ascii="Arial" w:hAnsi="Arial" w:cs="Arial"/>
          <w:color w:val="000000"/>
          <w:sz w:val="20"/>
          <w:szCs w:val="20"/>
        </w:rPr>
        <w:t xml:space="preserve">. </w:t>
      </w:r>
    </w:p>
    <w:p w14:paraId="047892B6" w14:textId="77777777" w:rsidR="001315E5" w:rsidRPr="001315E5" w:rsidRDefault="001315E5" w:rsidP="001315E5">
      <w:pPr>
        <w:spacing w:line="276" w:lineRule="auto"/>
        <w:jc w:val="both"/>
        <w:rPr>
          <w:rFonts w:ascii="Arial" w:hAnsi="Arial" w:cs="Arial"/>
          <w:b/>
          <w:bCs/>
          <w:color w:val="000000"/>
          <w:sz w:val="20"/>
          <w:szCs w:val="20"/>
        </w:rPr>
      </w:pPr>
    </w:p>
    <w:p w14:paraId="20A11607"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lastRenderedPageBreak/>
        <w:t>Program:</w:t>
      </w:r>
      <w:r w:rsidRPr="001315E5">
        <w:rPr>
          <w:rFonts w:ascii="Arial" w:hAnsi="Arial" w:cs="Arial"/>
          <w:b/>
          <w:bCs/>
          <w:color w:val="000000"/>
          <w:sz w:val="20"/>
          <w:szCs w:val="20"/>
        </w:rPr>
        <w:tab/>
        <w:t xml:space="preserve"> 5005 </w:t>
      </w:r>
      <w:r w:rsidRPr="001315E5">
        <w:rPr>
          <w:rFonts w:ascii="Arial" w:hAnsi="Arial" w:cs="Arial"/>
          <w:b/>
          <w:bCs/>
          <w:color w:val="000000"/>
          <w:sz w:val="20"/>
          <w:szCs w:val="20"/>
        </w:rPr>
        <w:tab/>
        <w:t>Javna rasvjeta</w:t>
      </w:r>
    </w:p>
    <w:p w14:paraId="5ED6D013" w14:textId="77777777" w:rsidR="001315E5" w:rsidRPr="001315E5" w:rsidRDefault="001315E5" w:rsidP="001315E5">
      <w:pPr>
        <w:spacing w:line="276" w:lineRule="auto"/>
        <w:jc w:val="both"/>
        <w:rPr>
          <w:rFonts w:ascii="Arial" w:hAnsi="Arial" w:cs="Arial"/>
          <w:b/>
          <w:bCs/>
          <w:color w:val="000000"/>
          <w:sz w:val="20"/>
          <w:szCs w:val="20"/>
        </w:rPr>
      </w:pPr>
    </w:p>
    <w:p w14:paraId="71F95851" w14:textId="77777777" w:rsidR="001315E5" w:rsidRPr="0006457C" w:rsidRDefault="001315E5" w:rsidP="001315E5">
      <w:pPr>
        <w:spacing w:line="276" w:lineRule="auto"/>
        <w:jc w:val="both"/>
        <w:rPr>
          <w:rFonts w:ascii="Arial" w:hAnsi="Arial" w:cs="Arial"/>
          <w:color w:val="000000"/>
          <w:sz w:val="20"/>
          <w:szCs w:val="20"/>
        </w:rPr>
      </w:pPr>
      <w:r w:rsidRPr="0006457C">
        <w:rPr>
          <w:rFonts w:ascii="Arial" w:hAnsi="Arial" w:cs="Arial"/>
          <w:color w:val="000000"/>
          <w:sz w:val="20"/>
          <w:szCs w:val="20"/>
        </w:rPr>
        <w:t>Uvećavaju se sredstva za 17.037,00 za planirane radove na proširenju javne rasvjete na području naselja Lovran</w:t>
      </w:r>
    </w:p>
    <w:p w14:paraId="05BE1F74" w14:textId="77777777" w:rsidR="001315E5" w:rsidRPr="001315E5" w:rsidRDefault="001315E5" w:rsidP="001315E5">
      <w:pPr>
        <w:spacing w:line="276" w:lineRule="auto"/>
        <w:jc w:val="both"/>
        <w:rPr>
          <w:rFonts w:ascii="Arial" w:hAnsi="Arial" w:cs="Arial"/>
          <w:b/>
          <w:bCs/>
          <w:color w:val="000000"/>
          <w:sz w:val="20"/>
          <w:szCs w:val="20"/>
        </w:rPr>
      </w:pPr>
    </w:p>
    <w:p w14:paraId="69C95AB6"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Program:</w:t>
      </w:r>
      <w:r w:rsidRPr="001315E5">
        <w:rPr>
          <w:rFonts w:ascii="Arial" w:hAnsi="Arial" w:cs="Arial"/>
          <w:b/>
          <w:bCs/>
          <w:color w:val="000000"/>
          <w:sz w:val="20"/>
          <w:szCs w:val="20"/>
        </w:rPr>
        <w:tab/>
        <w:t xml:space="preserve"> 5009</w:t>
      </w:r>
      <w:r w:rsidRPr="001315E5">
        <w:rPr>
          <w:rFonts w:ascii="Arial" w:hAnsi="Arial" w:cs="Arial"/>
          <w:b/>
          <w:bCs/>
          <w:color w:val="000000"/>
          <w:sz w:val="20"/>
          <w:szCs w:val="20"/>
        </w:rPr>
        <w:tab/>
        <w:t>Gospodarenje otpadom</w:t>
      </w:r>
    </w:p>
    <w:p w14:paraId="6CA9F372" w14:textId="77777777" w:rsidR="001315E5" w:rsidRPr="001315E5" w:rsidRDefault="001315E5" w:rsidP="001315E5">
      <w:pPr>
        <w:spacing w:line="276" w:lineRule="auto"/>
        <w:jc w:val="both"/>
        <w:rPr>
          <w:rFonts w:ascii="Arial" w:hAnsi="Arial" w:cs="Arial"/>
          <w:b/>
          <w:bCs/>
          <w:color w:val="000000"/>
          <w:sz w:val="20"/>
          <w:szCs w:val="20"/>
        </w:rPr>
      </w:pPr>
    </w:p>
    <w:p w14:paraId="4EED5BDE" w14:textId="1AC2723A" w:rsidR="001315E5" w:rsidRPr="0006457C" w:rsidRDefault="001315E5" w:rsidP="001315E5">
      <w:pPr>
        <w:spacing w:line="276" w:lineRule="auto"/>
        <w:jc w:val="both"/>
        <w:rPr>
          <w:rFonts w:ascii="Arial" w:hAnsi="Arial" w:cs="Arial"/>
          <w:color w:val="000000"/>
          <w:sz w:val="20"/>
          <w:szCs w:val="20"/>
        </w:rPr>
      </w:pPr>
      <w:r w:rsidRPr="0006457C">
        <w:rPr>
          <w:rFonts w:ascii="Arial" w:hAnsi="Arial" w:cs="Arial"/>
          <w:color w:val="000000"/>
          <w:sz w:val="20"/>
          <w:szCs w:val="20"/>
        </w:rPr>
        <w:t>Program se umanjuje za 2.324</w:t>
      </w:r>
      <w:r w:rsidR="005B4F17">
        <w:rPr>
          <w:rFonts w:ascii="Arial" w:hAnsi="Arial" w:cs="Arial"/>
          <w:color w:val="000000"/>
          <w:sz w:val="20"/>
          <w:szCs w:val="20"/>
        </w:rPr>
        <w:t>,00</w:t>
      </w:r>
      <w:r w:rsidRPr="0006457C">
        <w:rPr>
          <w:rFonts w:ascii="Arial" w:hAnsi="Arial" w:cs="Arial"/>
          <w:color w:val="000000"/>
          <w:sz w:val="20"/>
          <w:szCs w:val="20"/>
        </w:rPr>
        <w:t xml:space="preserve"> na stavci Nabave posuda za odvojeno prikupljanje posuda radi realizirane povoljnije ponude od procijenjene vrijednost, a uvećava se za 10.000</w:t>
      </w:r>
      <w:r w:rsidR="005B4F17">
        <w:rPr>
          <w:rFonts w:ascii="Arial" w:hAnsi="Arial" w:cs="Arial"/>
          <w:color w:val="000000"/>
          <w:sz w:val="20"/>
          <w:szCs w:val="20"/>
        </w:rPr>
        <w:t>,00</w:t>
      </w:r>
      <w:r w:rsidRPr="0006457C">
        <w:rPr>
          <w:rFonts w:ascii="Arial" w:hAnsi="Arial" w:cs="Arial"/>
          <w:color w:val="000000"/>
          <w:sz w:val="20"/>
          <w:szCs w:val="20"/>
        </w:rPr>
        <w:t xml:space="preserve"> </w:t>
      </w:r>
      <w:proofErr w:type="spellStart"/>
      <w:r w:rsidRPr="0006457C">
        <w:rPr>
          <w:rFonts w:ascii="Arial" w:hAnsi="Arial" w:cs="Arial"/>
          <w:color w:val="000000"/>
          <w:sz w:val="20"/>
          <w:szCs w:val="20"/>
        </w:rPr>
        <w:t>eur</w:t>
      </w:r>
      <w:proofErr w:type="spellEnd"/>
      <w:r w:rsidRPr="0006457C">
        <w:rPr>
          <w:rFonts w:ascii="Arial" w:hAnsi="Arial" w:cs="Arial"/>
          <w:color w:val="000000"/>
          <w:sz w:val="20"/>
          <w:szCs w:val="20"/>
        </w:rPr>
        <w:t xml:space="preserve"> namijenjenih kapitalnoj pomoći komunalnom društvu Komunalac za nabavu opreme za </w:t>
      </w:r>
      <w:proofErr w:type="spellStart"/>
      <w:r w:rsidRPr="0006457C">
        <w:rPr>
          <w:rFonts w:ascii="Arial" w:hAnsi="Arial" w:cs="Arial"/>
          <w:color w:val="000000"/>
          <w:sz w:val="20"/>
          <w:szCs w:val="20"/>
        </w:rPr>
        <w:t>poluukopani</w:t>
      </w:r>
      <w:proofErr w:type="spellEnd"/>
      <w:r w:rsidRPr="0006457C">
        <w:rPr>
          <w:rFonts w:ascii="Arial" w:hAnsi="Arial" w:cs="Arial"/>
          <w:color w:val="000000"/>
          <w:sz w:val="20"/>
          <w:szCs w:val="20"/>
        </w:rPr>
        <w:t xml:space="preserve"> spremni</w:t>
      </w:r>
      <w:r w:rsidR="0006457C">
        <w:rPr>
          <w:rFonts w:ascii="Arial" w:hAnsi="Arial" w:cs="Arial"/>
          <w:color w:val="000000"/>
          <w:sz w:val="20"/>
          <w:szCs w:val="20"/>
        </w:rPr>
        <w:t>k</w:t>
      </w:r>
      <w:r w:rsidRPr="0006457C">
        <w:rPr>
          <w:rFonts w:ascii="Arial" w:hAnsi="Arial" w:cs="Arial"/>
          <w:color w:val="000000"/>
          <w:sz w:val="20"/>
          <w:szCs w:val="20"/>
        </w:rPr>
        <w:t>, uključujući i sustav za kontrolu pristupa.</w:t>
      </w:r>
    </w:p>
    <w:p w14:paraId="02EA2C71" w14:textId="77777777" w:rsidR="001315E5" w:rsidRPr="001315E5" w:rsidRDefault="001315E5" w:rsidP="001315E5">
      <w:pPr>
        <w:spacing w:line="276" w:lineRule="auto"/>
        <w:jc w:val="both"/>
        <w:rPr>
          <w:rFonts w:ascii="Arial" w:hAnsi="Arial" w:cs="Arial"/>
          <w:b/>
          <w:bCs/>
          <w:color w:val="000000"/>
          <w:sz w:val="20"/>
          <w:szCs w:val="20"/>
        </w:rPr>
      </w:pPr>
    </w:p>
    <w:p w14:paraId="6CB7A7E4" w14:textId="77777777" w:rsidR="001315E5" w:rsidRPr="001315E5" w:rsidRDefault="001315E5" w:rsidP="001315E5">
      <w:pPr>
        <w:spacing w:line="276" w:lineRule="auto"/>
        <w:jc w:val="both"/>
        <w:rPr>
          <w:rFonts w:ascii="Arial" w:hAnsi="Arial" w:cs="Arial"/>
          <w:b/>
          <w:bCs/>
          <w:color w:val="000000"/>
          <w:sz w:val="20"/>
          <w:szCs w:val="20"/>
        </w:rPr>
      </w:pPr>
    </w:p>
    <w:p w14:paraId="5CB0C28D"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Program:</w:t>
      </w:r>
      <w:r w:rsidRPr="001315E5">
        <w:rPr>
          <w:rFonts w:ascii="Arial" w:hAnsi="Arial" w:cs="Arial"/>
          <w:b/>
          <w:bCs/>
          <w:color w:val="000000"/>
          <w:sz w:val="20"/>
          <w:szCs w:val="20"/>
        </w:rPr>
        <w:tab/>
        <w:t xml:space="preserve"> 5010 Javni prijevoz</w:t>
      </w:r>
    </w:p>
    <w:p w14:paraId="04247B36" w14:textId="77777777" w:rsidR="001315E5" w:rsidRPr="0006457C" w:rsidRDefault="001315E5" w:rsidP="001315E5">
      <w:pPr>
        <w:spacing w:line="276" w:lineRule="auto"/>
        <w:jc w:val="both"/>
        <w:rPr>
          <w:rFonts w:ascii="Arial" w:hAnsi="Arial" w:cs="Arial"/>
          <w:color w:val="000000"/>
          <w:sz w:val="20"/>
          <w:szCs w:val="20"/>
        </w:rPr>
      </w:pPr>
    </w:p>
    <w:p w14:paraId="06976DE2" w14:textId="77777777" w:rsidR="001315E5" w:rsidRPr="0006457C" w:rsidRDefault="001315E5" w:rsidP="001315E5">
      <w:pPr>
        <w:spacing w:line="276" w:lineRule="auto"/>
        <w:jc w:val="both"/>
        <w:rPr>
          <w:rFonts w:ascii="Arial" w:hAnsi="Arial" w:cs="Arial"/>
          <w:color w:val="000000"/>
          <w:sz w:val="20"/>
          <w:szCs w:val="20"/>
        </w:rPr>
      </w:pPr>
      <w:r w:rsidRPr="0006457C">
        <w:rPr>
          <w:rFonts w:ascii="Arial" w:hAnsi="Arial" w:cs="Arial"/>
          <w:color w:val="000000"/>
          <w:sz w:val="20"/>
          <w:szCs w:val="20"/>
        </w:rPr>
        <w:t xml:space="preserve">Sukladnu </w:t>
      </w:r>
      <w:proofErr w:type="spellStart"/>
      <w:r w:rsidRPr="0006457C">
        <w:rPr>
          <w:rFonts w:ascii="Arial" w:hAnsi="Arial" w:cs="Arial"/>
          <w:color w:val="000000"/>
          <w:sz w:val="20"/>
          <w:szCs w:val="20"/>
        </w:rPr>
        <w:t>Anexu</w:t>
      </w:r>
      <w:proofErr w:type="spellEnd"/>
      <w:r w:rsidRPr="0006457C">
        <w:rPr>
          <w:rFonts w:ascii="Arial" w:hAnsi="Arial" w:cs="Arial"/>
          <w:color w:val="000000"/>
          <w:sz w:val="20"/>
          <w:szCs w:val="20"/>
        </w:rPr>
        <w:t xml:space="preserve"> 6. ugovora s Autotrolejom povećava se cijena javnog prijevoza te se osiguravaju dodatna sredstva za podmirenje troškova subvencije prijevoza putnika u iznosu od 89.369,00 </w:t>
      </w:r>
      <w:proofErr w:type="spellStart"/>
      <w:r w:rsidRPr="0006457C">
        <w:rPr>
          <w:rFonts w:ascii="Arial" w:hAnsi="Arial" w:cs="Arial"/>
          <w:color w:val="000000"/>
          <w:sz w:val="20"/>
          <w:szCs w:val="20"/>
        </w:rPr>
        <w:t>eur</w:t>
      </w:r>
      <w:proofErr w:type="spellEnd"/>
      <w:r w:rsidRPr="0006457C">
        <w:rPr>
          <w:rFonts w:ascii="Arial" w:hAnsi="Arial" w:cs="Arial"/>
          <w:color w:val="000000"/>
          <w:sz w:val="20"/>
          <w:szCs w:val="20"/>
        </w:rPr>
        <w:t>.</w:t>
      </w:r>
    </w:p>
    <w:p w14:paraId="7A5F3178" w14:textId="77777777" w:rsidR="001315E5" w:rsidRPr="0006457C" w:rsidRDefault="001315E5" w:rsidP="001315E5">
      <w:pPr>
        <w:spacing w:line="276" w:lineRule="auto"/>
        <w:jc w:val="both"/>
        <w:rPr>
          <w:rFonts w:ascii="Arial" w:hAnsi="Arial" w:cs="Arial"/>
          <w:color w:val="000000"/>
          <w:sz w:val="20"/>
          <w:szCs w:val="20"/>
        </w:rPr>
      </w:pPr>
    </w:p>
    <w:p w14:paraId="30F9B58A"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Program:</w:t>
      </w:r>
      <w:r w:rsidRPr="001315E5">
        <w:rPr>
          <w:rFonts w:ascii="Arial" w:hAnsi="Arial" w:cs="Arial"/>
          <w:b/>
          <w:bCs/>
          <w:color w:val="000000"/>
          <w:sz w:val="20"/>
          <w:szCs w:val="20"/>
        </w:rPr>
        <w:tab/>
        <w:t>5016</w:t>
      </w:r>
      <w:r w:rsidRPr="001315E5">
        <w:rPr>
          <w:rFonts w:ascii="Arial" w:hAnsi="Arial" w:cs="Arial"/>
          <w:b/>
          <w:bCs/>
          <w:color w:val="000000"/>
          <w:sz w:val="20"/>
          <w:szCs w:val="20"/>
        </w:rPr>
        <w:tab/>
        <w:t>Zaštita od požara</w:t>
      </w:r>
    </w:p>
    <w:p w14:paraId="76B64D2A" w14:textId="77777777" w:rsidR="001315E5" w:rsidRPr="001315E5" w:rsidRDefault="001315E5" w:rsidP="001315E5">
      <w:pPr>
        <w:spacing w:line="276" w:lineRule="auto"/>
        <w:jc w:val="both"/>
        <w:rPr>
          <w:rFonts w:ascii="Arial" w:hAnsi="Arial" w:cs="Arial"/>
          <w:b/>
          <w:bCs/>
          <w:color w:val="000000"/>
          <w:sz w:val="20"/>
          <w:szCs w:val="20"/>
        </w:rPr>
      </w:pPr>
    </w:p>
    <w:p w14:paraId="4ABB42E3" w14:textId="2F862514" w:rsidR="001315E5" w:rsidRPr="0006457C" w:rsidRDefault="001315E5" w:rsidP="001315E5">
      <w:pPr>
        <w:spacing w:line="276" w:lineRule="auto"/>
        <w:jc w:val="both"/>
        <w:rPr>
          <w:rFonts w:ascii="Arial" w:hAnsi="Arial" w:cs="Arial"/>
          <w:color w:val="000000"/>
          <w:sz w:val="20"/>
          <w:szCs w:val="20"/>
        </w:rPr>
      </w:pPr>
      <w:r w:rsidRPr="0006457C">
        <w:rPr>
          <w:rFonts w:ascii="Arial" w:hAnsi="Arial" w:cs="Arial"/>
          <w:color w:val="000000"/>
          <w:sz w:val="20"/>
          <w:szCs w:val="20"/>
        </w:rPr>
        <w:t>U okviru programa planira se umanjenje za 13.340</w:t>
      </w:r>
      <w:r w:rsidR="005B4F17">
        <w:rPr>
          <w:rFonts w:ascii="Arial" w:hAnsi="Arial" w:cs="Arial"/>
          <w:color w:val="000000"/>
          <w:sz w:val="20"/>
          <w:szCs w:val="20"/>
        </w:rPr>
        <w:t>,00</w:t>
      </w:r>
      <w:r w:rsidRPr="0006457C">
        <w:rPr>
          <w:rFonts w:ascii="Arial" w:hAnsi="Arial" w:cs="Arial"/>
          <w:color w:val="000000"/>
          <w:sz w:val="20"/>
          <w:szCs w:val="20"/>
        </w:rPr>
        <w:t xml:space="preserve"> </w:t>
      </w:r>
      <w:proofErr w:type="spellStart"/>
      <w:r w:rsidRPr="0006457C">
        <w:rPr>
          <w:rFonts w:ascii="Arial" w:hAnsi="Arial" w:cs="Arial"/>
          <w:color w:val="000000"/>
          <w:sz w:val="20"/>
          <w:szCs w:val="20"/>
        </w:rPr>
        <w:t>eur</w:t>
      </w:r>
      <w:proofErr w:type="spellEnd"/>
      <w:r w:rsidRPr="0006457C">
        <w:rPr>
          <w:rFonts w:ascii="Arial" w:hAnsi="Arial" w:cs="Arial"/>
          <w:color w:val="000000"/>
          <w:sz w:val="20"/>
          <w:szCs w:val="20"/>
        </w:rPr>
        <w:t xml:space="preserve"> radi umanjenja financijskog plana JVP Opatija.</w:t>
      </w:r>
    </w:p>
    <w:p w14:paraId="0D01D768" w14:textId="77777777" w:rsidR="001315E5" w:rsidRPr="0006457C" w:rsidRDefault="001315E5" w:rsidP="001315E5">
      <w:pPr>
        <w:spacing w:line="276" w:lineRule="auto"/>
        <w:jc w:val="both"/>
        <w:rPr>
          <w:rFonts w:ascii="Arial" w:hAnsi="Arial" w:cs="Arial"/>
          <w:color w:val="000000"/>
          <w:sz w:val="20"/>
          <w:szCs w:val="20"/>
        </w:rPr>
      </w:pPr>
    </w:p>
    <w:p w14:paraId="25DE016E" w14:textId="77777777" w:rsidR="001315E5" w:rsidRPr="001315E5" w:rsidRDefault="001315E5" w:rsidP="001315E5">
      <w:pPr>
        <w:spacing w:line="276" w:lineRule="auto"/>
        <w:jc w:val="both"/>
        <w:rPr>
          <w:rFonts w:ascii="Arial" w:hAnsi="Arial" w:cs="Arial"/>
          <w:b/>
          <w:bCs/>
          <w:color w:val="000000"/>
          <w:sz w:val="20"/>
          <w:szCs w:val="20"/>
        </w:rPr>
      </w:pPr>
    </w:p>
    <w:p w14:paraId="50E9A2B1"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Program:</w:t>
      </w:r>
      <w:r w:rsidRPr="001315E5">
        <w:rPr>
          <w:rFonts w:ascii="Arial" w:hAnsi="Arial" w:cs="Arial"/>
          <w:b/>
          <w:bCs/>
          <w:color w:val="000000"/>
          <w:sz w:val="20"/>
          <w:szCs w:val="20"/>
        </w:rPr>
        <w:tab/>
        <w:t>5013</w:t>
      </w:r>
      <w:r w:rsidRPr="001315E5">
        <w:rPr>
          <w:rFonts w:ascii="Arial" w:hAnsi="Arial" w:cs="Arial"/>
          <w:b/>
          <w:bCs/>
          <w:color w:val="000000"/>
          <w:sz w:val="20"/>
          <w:szCs w:val="20"/>
        </w:rPr>
        <w:tab/>
        <w:t>Stambeni i poslovni prostori</w:t>
      </w:r>
    </w:p>
    <w:p w14:paraId="2E132FF3" w14:textId="77777777" w:rsidR="001315E5" w:rsidRPr="001315E5" w:rsidRDefault="001315E5" w:rsidP="001315E5">
      <w:pPr>
        <w:spacing w:line="276" w:lineRule="auto"/>
        <w:jc w:val="both"/>
        <w:rPr>
          <w:rFonts w:ascii="Arial" w:hAnsi="Arial" w:cs="Arial"/>
          <w:b/>
          <w:bCs/>
          <w:color w:val="000000"/>
          <w:sz w:val="20"/>
          <w:szCs w:val="20"/>
        </w:rPr>
      </w:pPr>
    </w:p>
    <w:p w14:paraId="31235A57" w14:textId="7A5ADF6E" w:rsidR="001315E5" w:rsidRPr="0006457C" w:rsidRDefault="001315E5" w:rsidP="001315E5">
      <w:pPr>
        <w:spacing w:line="276" w:lineRule="auto"/>
        <w:jc w:val="both"/>
        <w:rPr>
          <w:rFonts w:ascii="Arial" w:hAnsi="Arial" w:cs="Arial"/>
          <w:color w:val="000000"/>
          <w:sz w:val="20"/>
          <w:szCs w:val="20"/>
        </w:rPr>
      </w:pPr>
      <w:r w:rsidRPr="0006457C">
        <w:rPr>
          <w:rFonts w:ascii="Arial" w:hAnsi="Arial" w:cs="Arial"/>
          <w:color w:val="000000"/>
          <w:sz w:val="20"/>
          <w:szCs w:val="20"/>
        </w:rPr>
        <w:t xml:space="preserve">Program se uvećava za 145.640,04 </w:t>
      </w:r>
      <w:proofErr w:type="spellStart"/>
      <w:r w:rsidRPr="0006457C">
        <w:rPr>
          <w:rFonts w:ascii="Arial" w:hAnsi="Arial" w:cs="Arial"/>
          <w:color w:val="000000"/>
          <w:sz w:val="20"/>
          <w:szCs w:val="20"/>
        </w:rPr>
        <w:t>eur</w:t>
      </w:r>
      <w:proofErr w:type="spellEnd"/>
      <w:r w:rsidRPr="0006457C">
        <w:rPr>
          <w:rFonts w:ascii="Arial" w:hAnsi="Arial" w:cs="Arial"/>
          <w:color w:val="000000"/>
          <w:sz w:val="20"/>
          <w:szCs w:val="20"/>
        </w:rPr>
        <w:t xml:space="preserve"> radi povećanja aktivnosti Održavanje stambenog i poslovnog prostora u iznosu od 18.957</w:t>
      </w:r>
      <w:r w:rsidR="0006457C">
        <w:rPr>
          <w:rFonts w:ascii="Arial" w:hAnsi="Arial" w:cs="Arial"/>
          <w:color w:val="000000"/>
          <w:sz w:val="20"/>
          <w:szCs w:val="20"/>
        </w:rPr>
        <w:t>,00</w:t>
      </w:r>
      <w:r w:rsidRPr="0006457C">
        <w:rPr>
          <w:rFonts w:ascii="Arial" w:hAnsi="Arial" w:cs="Arial"/>
          <w:color w:val="000000"/>
          <w:sz w:val="20"/>
          <w:szCs w:val="20"/>
        </w:rPr>
        <w:t xml:space="preserve">  radi povećanja troškova pričuve, troškovi čišćenja i premija osiguranja, nove aktivnosti Obnova krova i fasade zgrade Stari grad 92 u iznosu od 61.683,04 </w:t>
      </w:r>
      <w:proofErr w:type="spellStart"/>
      <w:r w:rsidRPr="0006457C">
        <w:rPr>
          <w:rFonts w:ascii="Arial" w:hAnsi="Arial" w:cs="Arial"/>
          <w:color w:val="000000"/>
          <w:sz w:val="20"/>
          <w:szCs w:val="20"/>
        </w:rPr>
        <w:t>eur</w:t>
      </w:r>
      <w:proofErr w:type="spellEnd"/>
      <w:r w:rsidRPr="0006457C">
        <w:rPr>
          <w:rFonts w:ascii="Arial" w:hAnsi="Arial" w:cs="Arial"/>
          <w:color w:val="000000"/>
          <w:sz w:val="20"/>
          <w:szCs w:val="20"/>
        </w:rPr>
        <w:t>, nove aktivnosti na izgradnji Punionice za električna vozila u iznosu od 35.000</w:t>
      </w:r>
      <w:r w:rsidR="005B4F17">
        <w:rPr>
          <w:rFonts w:ascii="Arial" w:hAnsi="Arial" w:cs="Arial"/>
          <w:color w:val="000000"/>
          <w:sz w:val="20"/>
          <w:szCs w:val="20"/>
        </w:rPr>
        <w:t>,00</w:t>
      </w:r>
      <w:r w:rsidRPr="0006457C">
        <w:rPr>
          <w:rFonts w:ascii="Arial" w:hAnsi="Arial" w:cs="Arial"/>
          <w:color w:val="000000"/>
          <w:sz w:val="20"/>
          <w:szCs w:val="20"/>
        </w:rPr>
        <w:t xml:space="preserve"> </w:t>
      </w:r>
      <w:proofErr w:type="spellStart"/>
      <w:r w:rsidRPr="0006457C">
        <w:rPr>
          <w:rFonts w:ascii="Arial" w:hAnsi="Arial" w:cs="Arial"/>
          <w:color w:val="000000"/>
          <w:sz w:val="20"/>
          <w:szCs w:val="20"/>
        </w:rPr>
        <w:t>eur</w:t>
      </w:r>
      <w:proofErr w:type="spellEnd"/>
      <w:r w:rsidRPr="0006457C">
        <w:rPr>
          <w:rFonts w:ascii="Arial" w:hAnsi="Arial" w:cs="Arial"/>
          <w:color w:val="000000"/>
          <w:sz w:val="20"/>
          <w:szCs w:val="20"/>
        </w:rPr>
        <w:t>, te aktivnosti Kapitalna pomoć komunalnom društvu Stubica za nabavu visokotlačne pumpe u iznosu od 30.000</w:t>
      </w:r>
      <w:r w:rsidR="0006457C">
        <w:rPr>
          <w:rFonts w:ascii="Arial" w:hAnsi="Arial" w:cs="Arial"/>
          <w:color w:val="000000"/>
          <w:sz w:val="20"/>
          <w:szCs w:val="20"/>
        </w:rPr>
        <w:t>,00</w:t>
      </w:r>
      <w:r w:rsidRPr="0006457C">
        <w:rPr>
          <w:rFonts w:ascii="Arial" w:hAnsi="Arial" w:cs="Arial"/>
          <w:color w:val="000000"/>
          <w:sz w:val="20"/>
          <w:szCs w:val="20"/>
        </w:rPr>
        <w:t xml:space="preserve"> </w:t>
      </w:r>
      <w:proofErr w:type="spellStart"/>
      <w:r w:rsidRPr="0006457C">
        <w:rPr>
          <w:rFonts w:ascii="Arial" w:hAnsi="Arial" w:cs="Arial"/>
          <w:color w:val="000000"/>
          <w:sz w:val="20"/>
          <w:szCs w:val="20"/>
        </w:rPr>
        <w:t>eur</w:t>
      </w:r>
      <w:proofErr w:type="spellEnd"/>
      <w:r w:rsidRPr="0006457C">
        <w:rPr>
          <w:rFonts w:ascii="Arial" w:hAnsi="Arial" w:cs="Arial"/>
          <w:color w:val="000000"/>
          <w:sz w:val="20"/>
          <w:szCs w:val="20"/>
        </w:rPr>
        <w:t>.</w:t>
      </w:r>
    </w:p>
    <w:p w14:paraId="344D8603" w14:textId="77777777" w:rsidR="001315E5" w:rsidRPr="001315E5" w:rsidRDefault="001315E5" w:rsidP="001315E5">
      <w:pPr>
        <w:spacing w:line="276" w:lineRule="auto"/>
        <w:jc w:val="both"/>
        <w:rPr>
          <w:rFonts w:ascii="Arial" w:hAnsi="Arial" w:cs="Arial"/>
          <w:b/>
          <w:bCs/>
          <w:color w:val="000000"/>
          <w:sz w:val="20"/>
          <w:szCs w:val="20"/>
        </w:rPr>
      </w:pPr>
    </w:p>
    <w:p w14:paraId="1D1AE2BB" w14:textId="77777777" w:rsidR="001315E5" w:rsidRPr="001315E5" w:rsidRDefault="001315E5" w:rsidP="001315E5">
      <w:pPr>
        <w:spacing w:line="276" w:lineRule="auto"/>
        <w:jc w:val="both"/>
        <w:rPr>
          <w:rFonts w:ascii="Arial" w:hAnsi="Arial" w:cs="Arial"/>
          <w:b/>
          <w:bCs/>
          <w:color w:val="000000"/>
          <w:sz w:val="20"/>
          <w:szCs w:val="20"/>
        </w:rPr>
      </w:pPr>
      <w:r w:rsidRPr="001315E5">
        <w:rPr>
          <w:rFonts w:ascii="Arial" w:hAnsi="Arial" w:cs="Arial"/>
          <w:b/>
          <w:bCs/>
          <w:color w:val="000000"/>
          <w:sz w:val="20"/>
          <w:szCs w:val="20"/>
        </w:rPr>
        <w:t xml:space="preserve">Program: </w:t>
      </w:r>
      <w:r w:rsidRPr="001315E5">
        <w:rPr>
          <w:rFonts w:ascii="Arial" w:hAnsi="Arial" w:cs="Arial"/>
          <w:b/>
          <w:bCs/>
          <w:color w:val="000000"/>
          <w:sz w:val="20"/>
          <w:szCs w:val="20"/>
        </w:rPr>
        <w:tab/>
        <w:t>5020 Prometna infrastruktura</w:t>
      </w:r>
    </w:p>
    <w:p w14:paraId="2B78D7E8" w14:textId="77777777" w:rsidR="001315E5" w:rsidRPr="001315E5" w:rsidRDefault="001315E5" w:rsidP="001315E5">
      <w:pPr>
        <w:spacing w:line="276" w:lineRule="auto"/>
        <w:jc w:val="both"/>
        <w:rPr>
          <w:rFonts w:ascii="Arial" w:hAnsi="Arial" w:cs="Arial"/>
          <w:b/>
          <w:bCs/>
          <w:color w:val="000000"/>
          <w:sz w:val="20"/>
          <w:szCs w:val="20"/>
        </w:rPr>
      </w:pPr>
    </w:p>
    <w:p w14:paraId="55FFAD0E" w14:textId="12FC2F79" w:rsidR="001315E5" w:rsidRPr="0006457C" w:rsidRDefault="001315E5" w:rsidP="001315E5">
      <w:pPr>
        <w:spacing w:line="276" w:lineRule="auto"/>
        <w:jc w:val="both"/>
        <w:rPr>
          <w:rFonts w:ascii="Arial" w:hAnsi="Arial" w:cs="Arial"/>
          <w:color w:val="000000"/>
          <w:sz w:val="20"/>
          <w:szCs w:val="20"/>
        </w:rPr>
      </w:pPr>
      <w:r w:rsidRPr="0006457C">
        <w:rPr>
          <w:rFonts w:ascii="Arial" w:hAnsi="Arial" w:cs="Arial"/>
          <w:color w:val="000000"/>
          <w:sz w:val="20"/>
          <w:szCs w:val="20"/>
        </w:rPr>
        <w:t>Program se uvećava za 2.270</w:t>
      </w:r>
      <w:r w:rsidR="005B4F17">
        <w:rPr>
          <w:rFonts w:ascii="Arial" w:hAnsi="Arial" w:cs="Arial"/>
          <w:color w:val="000000"/>
          <w:sz w:val="20"/>
          <w:szCs w:val="20"/>
        </w:rPr>
        <w:t>,00</w:t>
      </w:r>
      <w:r w:rsidRPr="0006457C">
        <w:rPr>
          <w:rFonts w:ascii="Arial" w:hAnsi="Arial" w:cs="Arial"/>
          <w:color w:val="000000"/>
          <w:sz w:val="20"/>
          <w:szCs w:val="20"/>
        </w:rPr>
        <w:t xml:space="preserve"> eura na aktivnosti pomoć Općini Matulji za cestu za </w:t>
      </w:r>
      <w:proofErr w:type="spellStart"/>
      <w:r w:rsidRPr="0006457C">
        <w:rPr>
          <w:rFonts w:ascii="Arial" w:hAnsi="Arial" w:cs="Arial"/>
          <w:color w:val="000000"/>
          <w:sz w:val="20"/>
          <w:szCs w:val="20"/>
        </w:rPr>
        <w:t>Osojnicu</w:t>
      </w:r>
      <w:proofErr w:type="spellEnd"/>
      <w:r w:rsidR="0006457C">
        <w:rPr>
          <w:rFonts w:ascii="Arial" w:hAnsi="Arial" w:cs="Arial"/>
          <w:color w:val="000000"/>
          <w:sz w:val="20"/>
          <w:szCs w:val="20"/>
        </w:rPr>
        <w:t>.</w:t>
      </w:r>
    </w:p>
    <w:p w14:paraId="4C9EE0C1" w14:textId="77777777" w:rsidR="001315E5" w:rsidRPr="0006457C" w:rsidRDefault="001315E5" w:rsidP="001315E5">
      <w:pPr>
        <w:spacing w:line="276" w:lineRule="auto"/>
        <w:jc w:val="both"/>
        <w:rPr>
          <w:rFonts w:ascii="Arial" w:hAnsi="Arial" w:cs="Arial"/>
          <w:color w:val="000000"/>
          <w:sz w:val="20"/>
          <w:szCs w:val="20"/>
        </w:rPr>
      </w:pPr>
    </w:p>
    <w:p w14:paraId="39722076" w14:textId="77777777" w:rsidR="00FB3CEA" w:rsidRDefault="00FB3CEA" w:rsidP="00FB3CEA">
      <w:pPr>
        <w:spacing w:line="276" w:lineRule="auto"/>
        <w:rPr>
          <w:rFonts w:ascii="Arial" w:hAnsi="Arial" w:cs="Arial"/>
          <w:sz w:val="20"/>
          <w:szCs w:val="20"/>
        </w:rPr>
      </w:pPr>
    </w:p>
    <w:p w14:paraId="6D0C834F" w14:textId="1416601E" w:rsidR="00FB3CEA" w:rsidRPr="00A2622F" w:rsidRDefault="00FB3CEA" w:rsidP="00FB3CEA">
      <w:pPr>
        <w:spacing w:line="276" w:lineRule="auto"/>
        <w:rPr>
          <w:rFonts w:ascii="Arial" w:hAnsi="Arial" w:cs="Arial"/>
          <w:sz w:val="20"/>
          <w:szCs w:val="20"/>
        </w:rPr>
      </w:pPr>
      <w:r w:rsidRPr="00A2622F">
        <w:rPr>
          <w:rFonts w:ascii="Arial" w:hAnsi="Arial" w:cs="Arial"/>
          <w:sz w:val="20"/>
          <w:szCs w:val="20"/>
        </w:rPr>
        <w:t>U Lovranu, 2</w:t>
      </w:r>
      <w:r>
        <w:rPr>
          <w:rFonts w:ascii="Arial" w:hAnsi="Arial" w:cs="Arial"/>
          <w:sz w:val="20"/>
          <w:szCs w:val="20"/>
        </w:rPr>
        <w:t>3</w:t>
      </w:r>
      <w:r w:rsidRPr="00A2622F">
        <w:rPr>
          <w:rFonts w:ascii="Arial" w:hAnsi="Arial" w:cs="Arial"/>
          <w:sz w:val="20"/>
          <w:szCs w:val="20"/>
        </w:rPr>
        <w:t xml:space="preserve">. listopada 2025. </w:t>
      </w:r>
    </w:p>
    <w:p w14:paraId="6389205B" w14:textId="77777777" w:rsidR="000B7A87" w:rsidRDefault="000B7A87" w:rsidP="000B7A87">
      <w:pPr>
        <w:spacing w:line="276" w:lineRule="auto"/>
        <w:jc w:val="both"/>
        <w:rPr>
          <w:rFonts w:ascii="Arial" w:hAnsi="Arial" w:cs="Arial"/>
          <w:b/>
          <w:bCs/>
          <w:color w:val="000000"/>
          <w:sz w:val="20"/>
          <w:szCs w:val="20"/>
        </w:rPr>
      </w:pPr>
    </w:p>
    <w:p w14:paraId="230B3A9B" w14:textId="02B48CC5" w:rsidR="000B7A87" w:rsidRPr="000B7A87" w:rsidRDefault="000B7A87" w:rsidP="000B7A87">
      <w:pPr>
        <w:spacing w:line="276" w:lineRule="auto"/>
        <w:jc w:val="both"/>
        <w:rPr>
          <w:rFonts w:ascii="Arial" w:hAnsi="Arial" w:cs="Arial"/>
          <w:b/>
          <w:bCs/>
          <w:color w:val="000000"/>
          <w:sz w:val="20"/>
          <w:szCs w:val="20"/>
        </w:rPr>
      </w:pP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t xml:space="preserve">   Općinski načelnik</w:t>
      </w:r>
    </w:p>
    <w:p w14:paraId="6D9ED394" w14:textId="00D409D4" w:rsidR="009A483A" w:rsidRPr="00A2622F" w:rsidRDefault="000B7A87" w:rsidP="000B7A87">
      <w:pPr>
        <w:spacing w:line="276" w:lineRule="auto"/>
        <w:jc w:val="both"/>
        <w:rPr>
          <w:rFonts w:ascii="Arial" w:hAnsi="Arial" w:cs="Arial"/>
          <w:b/>
          <w:bCs/>
          <w:color w:val="000000"/>
          <w:sz w:val="20"/>
          <w:szCs w:val="20"/>
        </w:rPr>
      </w:pP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r>
      <w:r w:rsidRPr="000B7A87">
        <w:rPr>
          <w:rFonts w:ascii="Arial" w:hAnsi="Arial" w:cs="Arial"/>
          <w:b/>
          <w:bCs/>
          <w:color w:val="000000"/>
          <w:sz w:val="20"/>
          <w:szCs w:val="20"/>
        </w:rPr>
        <w:tab/>
        <w:t xml:space="preserve">Bojan </w:t>
      </w:r>
      <w:proofErr w:type="spellStart"/>
      <w:r w:rsidRPr="000B7A87">
        <w:rPr>
          <w:rFonts w:ascii="Arial" w:hAnsi="Arial" w:cs="Arial"/>
          <w:b/>
          <w:bCs/>
          <w:color w:val="000000"/>
          <w:sz w:val="20"/>
          <w:szCs w:val="20"/>
        </w:rPr>
        <w:t>Simonič,mag</w:t>
      </w:r>
      <w:proofErr w:type="spellEnd"/>
      <w:r w:rsidRPr="000B7A87">
        <w:rPr>
          <w:rFonts w:ascii="Arial" w:hAnsi="Arial" w:cs="Arial"/>
          <w:b/>
          <w:bCs/>
          <w:color w:val="000000"/>
          <w:sz w:val="20"/>
          <w:szCs w:val="20"/>
        </w:rPr>
        <w:t xml:space="preserve">. </w:t>
      </w:r>
      <w:proofErr w:type="spellStart"/>
      <w:r w:rsidRPr="000B7A87">
        <w:rPr>
          <w:rFonts w:ascii="Arial" w:hAnsi="Arial" w:cs="Arial"/>
          <w:b/>
          <w:bCs/>
          <w:color w:val="000000"/>
          <w:sz w:val="20"/>
          <w:szCs w:val="20"/>
        </w:rPr>
        <w:t>oec</w:t>
      </w:r>
      <w:proofErr w:type="spellEnd"/>
      <w:r w:rsidRPr="000B7A87">
        <w:rPr>
          <w:rFonts w:ascii="Arial" w:hAnsi="Arial" w:cs="Arial"/>
          <w:b/>
          <w:bCs/>
          <w:color w:val="000000"/>
          <w:sz w:val="20"/>
          <w:szCs w:val="20"/>
        </w:rPr>
        <w:t>.</w:t>
      </w:r>
    </w:p>
    <w:p w14:paraId="0127C4A3" w14:textId="77777777" w:rsidR="009A483A" w:rsidRPr="00A2622F" w:rsidRDefault="009A483A" w:rsidP="009A483A">
      <w:pPr>
        <w:spacing w:line="276" w:lineRule="auto"/>
        <w:jc w:val="both"/>
        <w:rPr>
          <w:rFonts w:ascii="Arial" w:hAnsi="Arial" w:cs="Arial"/>
          <w:b/>
          <w:bCs/>
          <w:color w:val="000000"/>
          <w:sz w:val="20"/>
          <w:szCs w:val="20"/>
        </w:rPr>
      </w:pPr>
    </w:p>
    <w:p w14:paraId="30323A13" w14:textId="1EAB2525" w:rsidR="009A483A" w:rsidRPr="00A2622F" w:rsidRDefault="009A483A" w:rsidP="000B7A87">
      <w:pPr>
        <w:spacing w:line="276" w:lineRule="auto"/>
        <w:rPr>
          <w:rFonts w:ascii="Arial" w:hAnsi="Arial" w:cs="Arial"/>
          <w:color w:val="000000"/>
          <w:sz w:val="20"/>
          <w:szCs w:val="20"/>
          <w:lang w:eastAsia="hr-HR"/>
        </w:rPr>
      </w:pPr>
      <w:r w:rsidRPr="00A2622F">
        <w:rPr>
          <w:rFonts w:ascii="Arial" w:hAnsi="Arial" w:cs="Arial"/>
          <w:sz w:val="20"/>
          <w:szCs w:val="20"/>
        </w:rPr>
        <w:tab/>
      </w:r>
      <w:r w:rsidRPr="00A2622F">
        <w:rPr>
          <w:rFonts w:ascii="Arial" w:hAnsi="Arial" w:cs="Arial"/>
          <w:sz w:val="20"/>
          <w:szCs w:val="20"/>
        </w:rPr>
        <w:tab/>
      </w:r>
      <w:r w:rsidRPr="00A2622F">
        <w:rPr>
          <w:rFonts w:ascii="Arial" w:hAnsi="Arial" w:cs="Arial"/>
          <w:sz w:val="20"/>
          <w:szCs w:val="20"/>
        </w:rPr>
        <w:tab/>
      </w:r>
      <w:r w:rsidRPr="00A2622F">
        <w:rPr>
          <w:rFonts w:ascii="Arial" w:hAnsi="Arial" w:cs="Arial"/>
          <w:sz w:val="20"/>
          <w:szCs w:val="20"/>
        </w:rPr>
        <w:tab/>
      </w:r>
      <w:r w:rsidRPr="00A2622F">
        <w:rPr>
          <w:rFonts w:ascii="Arial" w:hAnsi="Arial" w:cs="Arial"/>
          <w:sz w:val="20"/>
          <w:szCs w:val="20"/>
        </w:rPr>
        <w:tab/>
      </w:r>
      <w:r w:rsidRPr="00A2622F">
        <w:rPr>
          <w:rFonts w:ascii="Arial" w:hAnsi="Arial" w:cs="Arial"/>
          <w:sz w:val="20"/>
          <w:szCs w:val="20"/>
        </w:rPr>
        <w:tab/>
      </w:r>
      <w:r w:rsidRPr="00A2622F">
        <w:rPr>
          <w:rFonts w:ascii="Arial" w:hAnsi="Arial" w:cs="Arial"/>
          <w:sz w:val="20"/>
          <w:szCs w:val="20"/>
        </w:rPr>
        <w:tab/>
      </w:r>
      <w:r w:rsidRPr="00A2622F">
        <w:rPr>
          <w:rFonts w:ascii="Arial" w:hAnsi="Arial" w:cs="Arial"/>
          <w:sz w:val="20"/>
          <w:szCs w:val="20"/>
        </w:rPr>
        <w:tab/>
      </w:r>
    </w:p>
    <w:p w14:paraId="72F2A814" w14:textId="77777777" w:rsidR="009A483A" w:rsidRPr="00A2622F" w:rsidRDefault="009A483A" w:rsidP="00AE7257">
      <w:pPr>
        <w:suppressAutoHyphens/>
        <w:autoSpaceDN w:val="0"/>
        <w:jc w:val="both"/>
        <w:textAlignment w:val="baseline"/>
        <w:rPr>
          <w:rFonts w:ascii="Arial" w:hAnsi="Arial" w:cs="Arial"/>
          <w:color w:val="000000"/>
          <w:sz w:val="20"/>
          <w:szCs w:val="20"/>
          <w:lang w:eastAsia="hr-HR"/>
        </w:rPr>
      </w:pPr>
    </w:p>
    <w:p w14:paraId="0AAD4281" w14:textId="77777777" w:rsidR="009A483A" w:rsidRPr="00A2622F" w:rsidRDefault="009A483A" w:rsidP="00AE7257">
      <w:pPr>
        <w:suppressAutoHyphens/>
        <w:autoSpaceDN w:val="0"/>
        <w:jc w:val="both"/>
        <w:textAlignment w:val="baseline"/>
        <w:rPr>
          <w:rFonts w:ascii="Arial" w:hAnsi="Arial" w:cs="Arial"/>
          <w:color w:val="000000"/>
          <w:sz w:val="20"/>
          <w:szCs w:val="20"/>
          <w:lang w:eastAsia="hr-HR"/>
        </w:rPr>
      </w:pPr>
    </w:p>
    <w:p w14:paraId="41C668BC" w14:textId="77777777" w:rsidR="009A483A" w:rsidRPr="00A2622F" w:rsidRDefault="009A483A" w:rsidP="00AE7257">
      <w:pPr>
        <w:suppressAutoHyphens/>
        <w:autoSpaceDN w:val="0"/>
        <w:jc w:val="both"/>
        <w:textAlignment w:val="baseline"/>
        <w:rPr>
          <w:rFonts w:ascii="Arial" w:hAnsi="Arial" w:cs="Arial"/>
          <w:color w:val="000000"/>
          <w:sz w:val="20"/>
          <w:szCs w:val="20"/>
          <w:lang w:eastAsia="hr-HR"/>
        </w:rPr>
      </w:pPr>
    </w:p>
    <w:p w14:paraId="5756F129" w14:textId="77777777" w:rsidR="00AE7257" w:rsidRPr="00A2622F" w:rsidRDefault="00AE7257" w:rsidP="00AE7257">
      <w:pPr>
        <w:suppressAutoHyphens/>
        <w:autoSpaceDN w:val="0"/>
        <w:jc w:val="both"/>
        <w:textAlignment w:val="baseline"/>
        <w:rPr>
          <w:rFonts w:ascii="Arial" w:hAnsi="Arial" w:cs="Arial"/>
          <w:color w:val="000000"/>
          <w:sz w:val="20"/>
          <w:szCs w:val="20"/>
          <w:lang w:eastAsia="hr-HR"/>
        </w:rPr>
      </w:pPr>
    </w:p>
    <w:sectPr w:rsidR="00AE7257" w:rsidRPr="00A2622F" w:rsidSect="009C6051">
      <w:footerReference w:type="even" r:id="rId8"/>
      <w:footerReference w:type="default" r:id="rId9"/>
      <w:pgSz w:w="11906" w:h="16838"/>
      <w:pgMar w:top="851" w:right="851" w:bottom="85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33A5" w14:textId="77777777" w:rsidR="00A04659" w:rsidRDefault="00A04659">
      <w:r>
        <w:separator/>
      </w:r>
    </w:p>
  </w:endnote>
  <w:endnote w:type="continuationSeparator" w:id="0">
    <w:p w14:paraId="5365AD53" w14:textId="77777777" w:rsidR="00A04659" w:rsidRDefault="00A0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charset w:val="00"/>
    <w:family w:val="auto"/>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5907" w14:textId="77777777" w:rsidR="00423AA0" w:rsidRDefault="00423AA0" w:rsidP="009C605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683A3AC8" w14:textId="77777777" w:rsidR="00423AA0" w:rsidRDefault="00423AA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37B1" w14:textId="77777777" w:rsidR="00423AA0" w:rsidRDefault="00423AA0" w:rsidP="009C6051">
    <w:pPr>
      <w:pStyle w:val="Podnoje"/>
      <w:framePr w:wrap="around" w:vAnchor="text" w:hAnchor="margin" w:xAlign="center" w:y="1"/>
      <w:rPr>
        <w:rStyle w:val="Brojstranice"/>
      </w:rPr>
    </w:pPr>
    <w:r>
      <w:rPr>
        <w:rStyle w:val="Brojstranice"/>
      </w:rPr>
      <w:t xml:space="preserve">                                                                                            </w:t>
    </w:r>
    <w:r>
      <w:rPr>
        <w:rStyle w:val="Brojstranice"/>
      </w:rPr>
      <w:fldChar w:fldCharType="begin"/>
    </w:r>
    <w:r>
      <w:rPr>
        <w:rStyle w:val="Brojstranice"/>
      </w:rPr>
      <w:instrText xml:space="preserve"> PAGE </w:instrText>
    </w:r>
    <w:r>
      <w:rPr>
        <w:rStyle w:val="Brojstranice"/>
      </w:rPr>
      <w:fldChar w:fldCharType="separate"/>
    </w:r>
    <w:r w:rsidR="00425400">
      <w:rPr>
        <w:rStyle w:val="Brojstranice"/>
        <w:noProof/>
      </w:rPr>
      <w:t>2</w:t>
    </w:r>
    <w:r>
      <w:rPr>
        <w:rStyle w:val="Brojstranice"/>
      </w:rPr>
      <w:fldChar w:fldCharType="end"/>
    </w:r>
  </w:p>
  <w:p w14:paraId="4D1872E4" w14:textId="77777777" w:rsidR="00423AA0" w:rsidRDefault="00423AA0" w:rsidP="009C6051">
    <w:pPr>
      <w:pStyle w:val="Podnoje"/>
      <w:framePr w:wrap="around" w:vAnchor="text" w:hAnchor="margin" w:xAlign="center" w:y="1"/>
      <w:rPr>
        <w:rStyle w:val="Brojstranice"/>
      </w:rPr>
    </w:pPr>
  </w:p>
  <w:p w14:paraId="3DFC7CC1" w14:textId="77777777" w:rsidR="00423AA0" w:rsidRDefault="00423AA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D78D" w14:textId="77777777" w:rsidR="00A04659" w:rsidRDefault="00A04659">
      <w:r>
        <w:separator/>
      </w:r>
    </w:p>
  </w:footnote>
  <w:footnote w:type="continuationSeparator" w:id="0">
    <w:p w14:paraId="598A2F47" w14:textId="77777777" w:rsidR="00A04659" w:rsidRDefault="00A04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C3A"/>
    <w:multiLevelType w:val="hybridMultilevel"/>
    <w:tmpl w:val="7E669092"/>
    <w:lvl w:ilvl="0" w:tplc="94BEC6B6">
      <w:start w:val="3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EC5D14"/>
    <w:multiLevelType w:val="hybridMultilevel"/>
    <w:tmpl w:val="AF2E00EC"/>
    <w:lvl w:ilvl="0" w:tplc="F5A6A692">
      <w:start w:val="381"/>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054B6E"/>
    <w:multiLevelType w:val="multilevel"/>
    <w:tmpl w:val="EF48396E"/>
    <w:lvl w:ilvl="0">
      <w:start w:val="1"/>
      <w:numFmt w:val="decimal"/>
      <w:lvlText w:val="%1."/>
      <w:lvlJc w:val="left"/>
      <w:pPr>
        <w:tabs>
          <w:tab w:val="num" w:pos="720"/>
        </w:tabs>
        <w:ind w:left="720" w:hanging="360"/>
      </w:pPr>
    </w:lvl>
    <w:lvl w:ilvl="1">
      <w:start w:val="1"/>
      <w:numFmt w:val="decimal"/>
      <w:lvlText w:val="%2."/>
      <w:lvlJc w:val="left"/>
      <w:pPr>
        <w:tabs>
          <w:tab w:val="num" w:pos="1494"/>
        </w:tabs>
        <w:ind w:left="1494" w:hanging="360"/>
      </w:pPr>
      <w:rPr>
        <w:rFonts w:ascii="Arial" w:eastAsia="Times New Roman" w:hAnsi="Arial" w:cs="Arial"/>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7F1160"/>
    <w:multiLevelType w:val="hybridMultilevel"/>
    <w:tmpl w:val="8EDCFA32"/>
    <w:lvl w:ilvl="0" w:tplc="8BF0FC82">
      <w:start w:val="1"/>
      <w:numFmt w:val="bullet"/>
      <w:lvlText w:val=""/>
      <w:lvlJc w:val="left"/>
      <w:pPr>
        <w:ind w:left="2880" w:hanging="360"/>
      </w:pPr>
      <w:rPr>
        <w:rFonts w:ascii="Symbol" w:hAnsi="Symbol" w:hint="default"/>
        <w:color w:val="auto"/>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4" w15:restartNumberingAfterBreak="0">
    <w:nsid w:val="18965C53"/>
    <w:multiLevelType w:val="hybridMultilevel"/>
    <w:tmpl w:val="F928FCC4"/>
    <w:lvl w:ilvl="0" w:tplc="94BEC6B6">
      <w:start w:val="1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D04DCE"/>
    <w:multiLevelType w:val="hybridMultilevel"/>
    <w:tmpl w:val="BF8A892A"/>
    <w:lvl w:ilvl="0" w:tplc="94BEC6B6">
      <w:start w:val="3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1C09EB"/>
    <w:multiLevelType w:val="multilevel"/>
    <w:tmpl w:val="3A04FC68"/>
    <w:lvl w:ilvl="0">
      <w:start w:val="1"/>
      <w:numFmt w:val="decimal"/>
      <w:lvlText w:val="%1."/>
      <w:lvlJc w:val="left"/>
      <w:pPr>
        <w:ind w:left="552" w:hanging="552"/>
      </w:pPr>
      <w:rPr>
        <w:rFonts w:hint="default"/>
        <w:b/>
      </w:rPr>
    </w:lvl>
    <w:lvl w:ilvl="1">
      <w:start w:val="1"/>
      <w:numFmt w:val="decimal"/>
      <w:lvlText w:val="%1.%2."/>
      <w:lvlJc w:val="left"/>
      <w:pPr>
        <w:ind w:left="552" w:hanging="55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2946B70"/>
    <w:multiLevelType w:val="hybridMultilevel"/>
    <w:tmpl w:val="61E06A7A"/>
    <w:lvl w:ilvl="0" w:tplc="94BEC6B6">
      <w:start w:val="38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FB2B57"/>
    <w:multiLevelType w:val="hybridMultilevel"/>
    <w:tmpl w:val="DACC8618"/>
    <w:lvl w:ilvl="0" w:tplc="94BEC6B6">
      <w:start w:val="3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EE0EDB"/>
    <w:multiLevelType w:val="multilevel"/>
    <w:tmpl w:val="145EC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F151E8"/>
    <w:multiLevelType w:val="hybridMultilevel"/>
    <w:tmpl w:val="CAC6B496"/>
    <w:lvl w:ilvl="0" w:tplc="89A6481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CA93142"/>
    <w:multiLevelType w:val="hybridMultilevel"/>
    <w:tmpl w:val="C052C3A6"/>
    <w:lvl w:ilvl="0" w:tplc="8BF0FC82">
      <w:start w:val="1"/>
      <w:numFmt w:val="bullet"/>
      <w:lvlText w:val=""/>
      <w:lvlJc w:val="left"/>
      <w:pPr>
        <w:ind w:left="2880" w:hanging="360"/>
      </w:pPr>
      <w:rPr>
        <w:rFonts w:ascii="Symbol" w:hAnsi="Symbol" w:hint="default"/>
        <w:color w:val="auto"/>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4D7F3509"/>
    <w:multiLevelType w:val="hybridMultilevel"/>
    <w:tmpl w:val="2248A316"/>
    <w:lvl w:ilvl="0" w:tplc="A1F2570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E0C6E20"/>
    <w:multiLevelType w:val="hybridMultilevel"/>
    <w:tmpl w:val="0B5418C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551840CE"/>
    <w:multiLevelType w:val="hybridMultilevel"/>
    <w:tmpl w:val="D31EA4B6"/>
    <w:lvl w:ilvl="0" w:tplc="8BF0FC8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7470550"/>
    <w:multiLevelType w:val="hybridMultilevel"/>
    <w:tmpl w:val="BF883F62"/>
    <w:lvl w:ilvl="0" w:tplc="B5E0E3EE">
      <w:numFmt w:val="bullet"/>
      <w:lvlText w:val="-"/>
      <w:lvlJc w:val="left"/>
      <w:pPr>
        <w:ind w:left="720" w:hanging="360"/>
      </w:pPr>
      <w:rPr>
        <w:rFonts w:ascii="Arial" w:eastAsia="Times New Roman" w:hAnsi="Arial" w:cs="Arial"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8C71972"/>
    <w:multiLevelType w:val="hybridMultilevel"/>
    <w:tmpl w:val="E7D47352"/>
    <w:lvl w:ilvl="0" w:tplc="8BF0FC82">
      <w:start w:val="1"/>
      <w:numFmt w:val="bullet"/>
      <w:lvlText w:val=""/>
      <w:lvlJc w:val="left"/>
      <w:pPr>
        <w:ind w:left="2160" w:hanging="360"/>
      </w:pPr>
      <w:rPr>
        <w:rFonts w:ascii="Symbol" w:hAnsi="Symbol" w:hint="default"/>
        <w:color w:val="auto"/>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7" w15:restartNumberingAfterBreak="0">
    <w:nsid w:val="5A1E7F19"/>
    <w:multiLevelType w:val="hybridMultilevel"/>
    <w:tmpl w:val="D1543C94"/>
    <w:lvl w:ilvl="0" w:tplc="8EEA1EA4">
      <w:start w:val="6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3D327D"/>
    <w:multiLevelType w:val="hybridMultilevel"/>
    <w:tmpl w:val="229630D2"/>
    <w:lvl w:ilvl="0" w:tplc="94BEC6B6">
      <w:start w:val="38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F3D6BE2"/>
    <w:multiLevelType w:val="multilevel"/>
    <w:tmpl w:val="FFA4ECF0"/>
    <w:styleLink w:val="Trenutnipopis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0E75701"/>
    <w:multiLevelType w:val="multilevel"/>
    <w:tmpl w:val="055882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AB600E"/>
    <w:multiLevelType w:val="hybridMultilevel"/>
    <w:tmpl w:val="9A123130"/>
    <w:lvl w:ilvl="0" w:tplc="7638D114">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7CFA573A"/>
    <w:multiLevelType w:val="multilevel"/>
    <w:tmpl w:val="9F32B97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D82300E"/>
    <w:multiLevelType w:val="hybridMultilevel"/>
    <w:tmpl w:val="AC70F24A"/>
    <w:lvl w:ilvl="0" w:tplc="811C700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7F693BFF"/>
    <w:multiLevelType w:val="hybridMultilevel"/>
    <w:tmpl w:val="443077E8"/>
    <w:lvl w:ilvl="0" w:tplc="9872D97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8096619">
    <w:abstractNumId w:val="23"/>
  </w:num>
  <w:num w:numId="2" w16cid:durableId="1088575476">
    <w:abstractNumId w:val="13"/>
  </w:num>
  <w:num w:numId="3" w16cid:durableId="1802112007">
    <w:abstractNumId w:val="10"/>
  </w:num>
  <w:num w:numId="4" w16cid:durableId="555968900">
    <w:abstractNumId w:val="24"/>
  </w:num>
  <w:num w:numId="5" w16cid:durableId="820730415">
    <w:abstractNumId w:val="15"/>
  </w:num>
  <w:num w:numId="6" w16cid:durableId="115372940">
    <w:abstractNumId w:val="2"/>
  </w:num>
  <w:num w:numId="7" w16cid:durableId="229002757">
    <w:abstractNumId w:val="12"/>
  </w:num>
  <w:num w:numId="8" w16cid:durableId="1762525503">
    <w:abstractNumId w:val="21"/>
  </w:num>
  <w:num w:numId="9" w16cid:durableId="2060786945">
    <w:abstractNumId w:val="16"/>
  </w:num>
  <w:num w:numId="10" w16cid:durableId="1807046077">
    <w:abstractNumId w:val="11"/>
  </w:num>
  <w:num w:numId="11" w16cid:durableId="1808473782">
    <w:abstractNumId w:val="3"/>
  </w:num>
  <w:num w:numId="12" w16cid:durableId="1848447442">
    <w:abstractNumId w:val="14"/>
  </w:num>
  <w:num w:numId="13" w16cid:durableId="1295140210">
    <w:abstractNumId w:val="19"/>
  </w:num>
  <w:num w:numId="14" w16cid:durableId="1778713251">
    <w:abstractNumId w:val="9"/>
  </w:num>
  <w:num w:numId="15" w16cid:durableId="1356417557">
    <w:abstractNumId w:val="22"/>
  </w:num>
  <w:num w:numId="16" w16cid:durableId="1092511045">
    <w:abstractNumId w:val="20"/>
  </w:num>
  <w:num w:numId="17" w16cid:durableId="1596593882">
    <w:abstractNumId w:val="6"/>
  </w:num>
  <w:num w:numId="18" w16cid:durableId="189611770">
    <w:abstractNumId w:val="17"/>
  </w:num>
  <w:num w:numId="19" w16cid:durableId="899285840">
    <w:abstractNumId w:val="5"/>
  </w:num>
  <w:num w:numId="20" w16cid:durableId="1278096235">
    <w:abstractNumId w:val="8"/>
  </w:num>
  <w:num w:numId="21" w16cid:durableId="1993635308">
    <w:abstractNumId w:val="0"/>
  </w:num>
  <w:num w:numId="22" w16cid:durableId="782765561">
    <w:abstractNumId w:val="7"/>
  </w:num>
  <w:num w:numId="23" w16cid:durableId="466514754">
    <w:abstractNumId w:val="1"/>
  </w:num>
  <w:num w:numId="24" w16cid:durableId="946623200">
    <w:abstractNumId w:val="18"/>
  </w:num>
  <w:num w:numId="25" w16cid:durableId="6290902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09"/>
    <w:rsid w:val="000020A2"/>
    <w:rsid w:val="000031CD"/>
    <w:rsid w:val="000037DC"/>
    <w:rsid w:val="00005665"/>
    <w:rsid w:val="000058E0"/>
    <w:rsid w:val="0000637C"/>
    <w:rsid w:val="00007B87"/>
    <w:rsid w:val="00011B96"/>
    <w:rsid w:val="00011F93"/>
    <w:rsid w:val="000147FD"/>
    <w:rsid w:val="00022122"/>
    <w:rsid w:val="00023392"/>
    <w:rsid w:val="00023F76"/>
    <w:rsid w:val="0003371F"/>
    <w:rsid w:val="00035E7D"/>
    <w:rsid w:val="000379B0"/>
    <w:rsid w:val="00037BFB"/>
    <w:rsid w:val="000402EB"/>
    <w:rsid w:val="00046B06"/>
    <w:rsid w:val="00047D94"/>
    <w:rsid w:val="00051302"/>
    <w:rsid w:val="00053055"/>
    <w:rsid w:val="00054341"/>
    <w:rsid w:val="00054BAD"/>
    <w:rsid w:val="00055B43"/>
    <w:rsid w:val="00061208"/>
    <w:rsid w:val="00062845"/>
    <w:rsid w:val="00062A3B"/>
    <w:rsid w:val="0006457C"/>
    <w:rsid w:val="00066351"/>
    <w:rsid w:val="00066572"/>
    <w:rsid w:val="000703A3"/>
    <w:rsid w:val="00070D43"/>
    <w:rsid w:val="000724B6"/>
    <w:rsid w:val="000735F6"/>
    <w:rsid w:val="000742AB"/>
    <w:rsid w:val="00080164"/>
    <w:rsid w:val="00080BC9"/>
    <w:rsid w:val="00083A5F"/>
    <w:rsid w:val="00083AEE"/>
    <w:rsid w:val="0008606B"/>
    <w:rsid w:val="00086FF3"/>
    <w:rsid w:val="00087FCE"/>
    <w:rsid w:val="000901D0"/>
    <w:rsid w:val="00090EBD"/>
    <w:rsid w:val="00092B16"/>
    <w:rsid w:val="00094AD0"/>
    <w:rsid w:val="00095D23"/>
    <w:rsid w:val="00096C9A"/>
    <w:rsid w:val="00097649"/>
    <w:rsid w:val="000A0E79"/>
    <w:rsid w:val="000A1B98"/>
    <w:rsid w:val="000A4CEE"/>
    <w:rsid w:val="000B36D5"/>
    <w:rsid w:val="000B5E05"/>
    <w:rsid w:val="000B7A87"/>
    <w:rsid w:val="000C1828"/>
    <w:rsid w:val="000C6202"/>
    <w:rsid w:val="000C76FF"/>
    <w:rsid w:val="000C77B2"/>
    <w:rsid w:val="000D61E4"/>
    <w:rsid w:val="000D79A3"/>
    <w:rsid w:val="000F0240"/>
    <w:rsid w:val="000F2DCF"/>
    <w:rsid w:val="000F3130"/>
    <w:rsid w:val="000F4394"/>
    <w:rsid w:val="000F7BA7"/>
    <w:rsid w:val="00102081"/>
    <w:rsid w:val="00104A33"/>
    <w:rsid w:val="00104EB2"/>
    <w:rsid w:val="00106747"/>
    <w:rsid w:val="00106DAE"/>
    <w:rsid w:val="001148E2"/>
    <w:rsid w:val="001200EA"/>
    <w:rsid w:val="001230CD"/>
    <w:rsid w:val="00124C9B"/>
    <w:rsid w:val="00126011"/>
    <w:rsid w:val="00127F44"/>
    <w:rsid w:val="001313F8"/>
    <w:rsid w:val="001315E5"/>
    <w:rsid w:val="00137B99"/>
    <w:rsid w:val="0014203A"/>
    <w:rsid w:val="00143835"/>
    <w:rsid w:val="00145535"/>
    <w:rsid w:val="001462D5"/>
    <w:rsid w:val="001475E2"/>
    <w:rsid w:val="0015085B"/>
    <w:rsid w:val="00150B3C"/>
    <w:rsid w:val="00151393"/>
    <w:rsid w:val="0015314A"/>
    <w:rsid w:val="00153EA4"/>
    <w:rsid w:val="001558CF"/>
    <w:rsid w:val="00160910"/>
    <w:rsid w:val="00160BFC"/>
    <w:rsid w:val="00161346"/>
    <w:rsid w:val="001613C3"/>
    <w:rsid w:val="00162820"/>
    <w:rsid w:val="001631D1"/>
    <w:rsid w:val="00163C7A"/>
    <w:rsid w:val="0016528F"/>
    <w:rsid w:val="00165A5A"/>
    <w:rsid w:val="00166097"/>
    <w:rsid w:val="001732C1"/>
    <w:rsid w:val="00180593"/>
    <w:rsid w:val="0018166E"/>
    <w:rsid w:val="00184A5F"/>
    <w:rsid w:val="00184FA0"/>
    <w:rsid w:val="00185170"/>
    <w:rsid w:val="00185B30"/>
    <w:rsid w:val="00187D88"/>
    <w:rsid w:val="00190748"/>
    <w:rsid w:val="00193178"/>
    <w:rsid w:val="00196A08"/>
    <w:rsid w:val="00196C77"/>
    <w:rsid w:val="001A0A61"/>
    <w:rsid w:val="001A0BB2"/>
    <w:rsid w:val="001A0FD1"/>
    <w:rsid w:val="001A45D8"/>
    <w:rsid w:val="001A6178"/>
    <w:rsid w:val="001A6C5E"/>
    <w:rsid w:val="001B1718"/>
    <w:rsid w:val="001B20A1"/>
    <w:rsid w:val="001B3517"/>
    <w:rsid w:val="001B3D75"/>
    <w:rsid w:val="001B3E6E"/>
    <w:rsid w:val="001B5574"/>
    <w:rsid w:val="001B590D"/>
    <w:rsid w:val="001B6436"/>
    <w:rsid w:val="001C212F"/>
    <w:rsid w:val="001C3759"/>
    <w:rsid w:val="001C3D87"/>
    <w:rsid w:val="001C4A9E"/>
    <w:rsid w:val="001C5753"/>
    <w:rsid w:val="001C593A"/>
    <w:rsid w:val="001C5ECF"/>
    <w:rsid w:val="001C6407"/>
    <w:rsid w:val="001C7E1F"/>
    <w:rsid w:val="001D0327"/>
    <w:rsid w:val="001D3528"/>
    <w:rsid w:val="001D3751"/>
    <w:rsid w:val="001D58CD"/>
    <w:rsid w:val="001D6682"/>
    <w:rsid w:val="001E1D40"/>
    <w:rsid w:val="001E39E4"/>
    <w:rsid w:val="001E3A46"/>
    <w:rsid w:val="001E5999"/>
    <w:rsid w:val="001F058D"/>
    <w:rsid w:val="001F22F5"/>
    <w:rsid w:val="001F3184"/>
    <w:rsid w:val="001F3905"/>
    <w:rsid w:val="001F614A"/>
    <w:rsid w:val="00200DF5"/>
    <w:rsid w:val="00202671"/>
    <w:rsid w:val="00204467"/>
    <w:rsid w:val="00204A42"/>
    <w:rsid w:val="002059A5"/>
    <w:rsid w:val="002075FD"/>
    <w:rsid w:val="0021222E"/>
    <w:rsid w:val="00212D62"/>
    <w:rsid w:val="00215EF9"/>
    <w:rsid w:val="00216411"/>
    <w:rsid w:val="002179D0"/>
    <w:rsid w:val="00223399"/>
    <w:rsid w:val="00223863"/>
    <w:rsid w:val="00223F23"/>
    <w:rsid w:val="002241AC"/>
    <w:rsid w:val="00225082"/>
    <w:rsid w:val="00231CA3"/>
    <w:rsid w:val="00234E52"/>
    <w:rsid w:val="00235E21"/>
    <w:rsid w:val="00235F6D"/>
    <w:rsid w:val="0024162A"/>
    <w:rsid w:val="00245E62"/>
    <w:rsid w:val="002521CE"/>
    <w:rsid w:val="002543E1"/>
    <w:rsid w:val="00261A3E"/>
    <w:rsid w:val="00262419"/>
    <w:rsid w:val="002656FE"/>
    <w:rsid w:val="00265DFD"/>
    <w:rsid w:val="00266C8D"/>
    <w:rsid w:val="002764E3"/>
    <w:rsid w:val="00283E2F"/>
    <w:rsid w:val="00285E14"/>
    <w:rsid w:val="00286FA1"/>
    <w:rsid w:val="0028723B"/>
    <w:rsid w:val="00287F15"/>
    <w:rsid w:val="002910CE"/>
    <w:rsid w:val="002927F5"/>
    <w:rsid w:val="00294F87"/>
    <w:rsid w:val="00296897"/>
    <w:rsid w:val="00297FAA"/>
    <w:rsid w:val="002A05FD"/>
    <w:rsid w:val="002A3445"/>
    <w:rsid w:val="002A75EB"/>
    <w:rsid w:val="002A7FC0"/>
    <w:rsid w:val="002B1F62"/>
    <w:rsid w:val="002B431E"/>
    <w:rsid w:val="002B487A"/>
    <w:rsid w:val="002B5679"/>
    <w:rsid w:val="002B6990"/>
    <w:rsid w:val="002C6FED"/>
    <w:rsid w:val="002C72FF"/>
    <w:rsid w:val="002C7C2F"/>
    <w:rsid w:val="002D04B4"/>
    <w:rsid w:val="002D2DFE"/>
    <w:rsid w:val="002D4D27"/>
    <w:rsid w:val="002D568D"/>
    <w:rsid w:val="002D7999"/>
    <w:rsid w:val="002E27E1"/>
    <w:rsid w:val="002E2D1C"/>
    <w:rsid w:val="002E3260"/>
    <w:rsid w:val="002E6894"/>
    <w:rsid w:val="002E78C1"/>
    <w:rsid w:val="002F0A0F"/>
    <w:rsid w:val="002F1C17"/>
    <w:rsid w:val="002F2AC5"/>
    <w:rsid w:val="002F584C"/>
    <w:rsid w:val="002F5A80"/>
    <w:rsid w:val="00300E3B"/>
    <w:rsid w:val="00304C5A"/>
    <w:rsid w:val="003051FC"/>
    <w:rsid w:val="0030556F"/>
    <w:rsid w:val="003074D0"/>
    <w:rsid w:val="003105E2"/>
    <w:rsid w:val="00311EB2"/>
    <w:rsid w:val="003154D6"/>
    <w:rsid w:val="00316665"/>
    <w:rsid w:val="0032146A"/>
    <w:rsid w:val="00322900"/>
    <w:rsid w:val="00324B32"/>
    <w:rsid w:val="00324FA3"/>
    <w:rsid w:val="003316A3"/>
    <w:rsid w:val="003356DD"/>
    <w:rsid w:val="00335A0B"/>
    <w:rsid w:val="003368E5"/>
    <w:rsid w:val="00344697"/>
    <w:rsid w:val="00344C60"/>
    <w:rsid w:val="00344DA2"/>
    <w:rsid w:val="0034514B"/>
    <w:rsid w:val="003476EE"/>
    <w:rsid w:val="00347BA9"/>
    <w:rsid w:val="003549A8"/>
    <w:rsid w:val="00354F43"/>
    <w:rsid w:val="003569DE"/>
    <w:rsid w:val="00356BE2"/>
    <w:rsid w:val="003572E7"/>
    <w:rsid w:val="00357401"/>
    <w:rsid w:val="00357CFC"/>
    <w:rsid w:val="003607DD"/>
    <w:rsid w:val="00361293"/>
    <w:rsid w:val="00362D9C"/>
    <w:rsid w:val="0036429E"/>
    <w:rsid w:val="003705BE"/>
    <w:rsid w:val="00370D22"/>
    <w:rsid w:val="003739BD"/>
    <w:rsid w:val="00374267"/>
    <w:rsid w:val="0037489C"/>
    <w:rsid w:val="00382C36"/>
    <w:rsid w:val="003856DD"/>
    <w:rsid w:val="003861AE"/>
    <w:rsid w:val="003907F9"/>
    <w:rsid w:val="00392AD2"/>
    <w:rsid w:val="00394340"/>
    <w:rsid w:val="003955E2"/>
    <w:rsid w:val="00397B4F"/>
    <w:rsid w:val="003A2066"/>
    <w:rsid w:val="003A2905"/>
    <w:rsid w:val="003A2AF2"/>
    <w:rsid w:val="003A6822"/>
    <w:rsid w:val="003B1DD9"/>
    <w:rsid w:val="003B1F1A"/>
    <w:rsid w:val="003B567E"/>
    <w:rsid w:val="003C0BED"/>
    <w:rsid w:val="003C144C"/>
    <w:rsid w:val="003C4D43"/>
    <w:rsid w:val="003D056F"/>
    <w:rsid w:val="003D1CE0"/>
    <w:rsid w:val="003D30E4"/>
    <w:rsid w:val="003D4E85"/>
    <w:rsid w:val="003D7451"/>
    <w:rsid w:val="003D7BAF"/>
    <w:rsid w:val="003E151B"/>
    <w:rsid w:val="003E1C01"/>
    <w:rsid w:val="003E26EF"/>
    <w:rsid w:val="003E3601"/>
    <w:rsid w:val="003E3820"/>
    <w:rsid w:val="003E4B62"/>
    <w:rsid w:val="003E6C3E"/>
    <w:rsid w:val="003F6D8B"/>
    <w:rsid w:val="00405448"/>
    <w:rsid w:val="0041353C"/>
    <w:rsid w:val="0041450D"/>
    <w:rsid w:val="00417AA9"/>
    <w:rsid w:val="00417AC8"/>
    <w:rsid w:val="00423AA0"/>
    <w:rsid w:val="00425400"/>
    <w:rsid w:val="004259AA"/>
    <w:rsid w:val="004278DB"/>
    <w:rsid w:val="00431ECE"/>
    <w:rsid w:val="004322E2"/>
    <w:rsid w:val="00433115"/>
    <w:rsid w:val="00433726"/>
    <w:rsid w:val="00434FBE"/>
    <w:rsid w:val="00436BDA"/>
    <w:rsid w:val="004400FC"/>
    <w:rsid w:val="00440213"/>
    <w:rsid w:val="004417E2"/>
    <w:rsid w:val="00442489"/>
    <w:rsid w:val="00444904"/>
    <w:rsid w:val="00444AC0"/>
    <w:rsid w:val="00450D11"/>
    <w:rsid w:val="00451D17"/>
    <w:rsid w:val="00452C92"/>
    <w:rsid w:val="00454204"/>
    <w:rsid w:val="004619AC"/>
    <w:rsid w:val="0046356C"/>
    <w:rsid w:val="00470A44"/>
    <w:rsid w:val="0047225B"/>
    <w:rsid w:val="004744DE"/>
    <w:rsid w:val="00474E22"/>
    <w:rsid w:val="00483BFE"/>
    <w:rsid w:val="0048450C"/>
    <w:rsid w:val="00485C83"/>
    <w:rsid w:val="00485FA7"/>
    <w:rsid w:val="00486D79"/>
    <w:rsid w:val="00487DE6"/>
    <w:rsid w:val="004909E1"/>
    <w:rsid w:val="0049113E"/>
    <w:rsid w:val="004926B4"/>
    <w:rsid w:val="00492AB0"/>
    <w:rsid w:val="004948BB"/>
    <w:rsid w:val="004A1307"/>
    <w:rsid w:val="004A2219"/>
    <w:rsid w:val="004A49DF"/>
    <w:rsid w:val="004A5EA5"/>
    <w:rsid w:val="004B0AFA"/>
    <w:rsid w:val="004B174E"/>
    <w:rsid w:val="004B63F2"/>
    <w:rsid w:val="004B7283"/>
    <w:rsid w:val="004C4256"/>
    <w:rsid w:val="004C6B40"/>
    <w:rsid w:val="004D4CD5"/>
    <w:rsid w:val="004D4FF3"/>
    <w:rsid w:val="004D520E"/>
    <w:rsid w:val="004E05FD"/>
    <w:rsid w:val="004E37A2"/>
    <w:rsid w:val="004E464A"/>
    <w:rsid w:val="004F00AB"/>
    <w:rsid w:val="004F013E"/>
    <w:rsid w:val="004F4636"/>
    <w:rsid w:val="004F47E9"/>
    <w:rsid w:val="004F5296"/>
    <w:rsid w:val="004F52BE"/>
    <w:rsid w:val="004F5D5B"/>
    <w:rsid w:val="00504032"/>
    <w:rsid w:val="00505B64"/>
    <w:rsid w:val="005065D3"/>
    <w:rsid w:val="0050662A"/>
    <w:rsid w:val="00506C8F"/>
    <w:rsid w:val="00507B26"/>
    <w:rsid w:val="00510A79"/>
    <w:rsid w:val="00510E26"/>
    <w:rsid w:val="00512451"/>
    <w:rsid w:val="005124AB"/>
    <w:rsid w:val="0051258E"/>
    <w:rsid w:val="00512810"/>
    <w:rsid w:val="00512F9F"/>
    <w:rsid w:val="005159DC"/>
    <w:rsid w:val="00517399"/>
    <w:rsid w:val="00521006"/>
    <w:rsid w:val="0052179B"/>
    <w:rsid w:val="00521C31"/>
    <w:rsid w:val="00525787"/>
    <w:rsid w:val="0052642E"/>
    <w:rsid w:val="00531761"/>
    <w:rsid w:val="0053456C"/>
    <w:rsid w:val="00536B6A"/>
    <w:rsid w:val="0054367E"/>
    <w:rsid w:val="00543D38"/>
    <w:rsid w:val="00556EE4"/>
    <w:rsid w:val="00556FFB"/>
    <w:rsid w:val="00565F11"/>
    <w:rsid w:val="005671EE"/>
    <w:rsid w:val="00572032"/>
    <w:rsid w:val="005730AC"/>
    <w:rsid w:val="00573107"/>
    <w:rsid w:val="005735DC"/>
    <w:rsid w:val="00573ECB"/>
    <w:rsid w:val="00574DE6"/>
    <w:rsid w:val="00575947"/>
    <w:rsid w:val="00580EA6"/>
    <w:rsid w:val="005811E0"/>
    <w:rsid w:val="00582AAB"/>
    <w:rsid w:val="005859DF"/>
    <w:rsid w:val="00585E3D"/>
    <w:rsid w:val="00586130"/>
    <w:rsid w:val="00586DDB"/>
    <w:rsid w:val="005901BA"/>
    <w:rsid w:val="0059619A"/>
    <w:rsid w:val="00597755"/>
    <w:rsid w:val="005A0928"/>
    <w:rsid w:val="005A2841"/>
    <w:rsid w:val="005A6DE4"/>
    <w:rsid w:val="005B2F01"/>
    <w:rsid w:val="005B40BD"/>
    <w:rsid w:val="005B4F17"/>
    <w:rsid w:val="005B6084"/>
    <w:rsid w:val="005C1FBB"/>
    <w:rsid w:val="005C2966"/>
    <w:rsid w:val="005C3290"/>
    <w:rsid w:val="005C555B"/>
    <w:rsid w:val="005C5944"/>
    <w:rsid w:val="005C61DA"/>
    <w:rsid w:val="005C656A"/>
    <w:rsid w:val="005C7AD9"/>
    <w:rsid w:val="005D2934"/>
    <w:rsid w:val="005D37C2"/>
    <w:rsid w:val="005E1AD8"/>
    <w:rsid w:val="005E55BC"/>
    <w:rsid w:val="005E7035"/>
    <w:rsid w:val="005E7B1F"/>
    <w:rsid w:val="005F0DEA"/>
    <w:rsid w:val="005F7F1A"/>
    <w:rsid w:val="00603222"/>
    <w:rsid w:val="00605331"/>
    <w:rsid w:val="00616E15"/>
    <w:rsid w:val="006225AB"/>
    <w:rsid w:val="00627823"/>
    <w:rsid w:val="00627BD7"/>
    <w:rsid w:val="00630B2E"/>
    <w:rsid w:val="00632E0B"/>
    <w:rsid w:val="00633BE2"/>
    <w:rsid w:val="00634716"/>
    <w:rsid w:val="00646752"/>
    <w:rsid w:val="00646EA8"/>
    <w:rsid w:val="00647AA2"/>
    <w:rsid w:val="00651109"/>
    <w:rsid w:val="006523D4"/>
    <w:rsid w:val="00653478"/>
    <w:rsid w:val="00653542"/>
    <w:rsid w:val="00653C82"/>
    <w:rsid w:val="006551C1"/>
    <w:rsid w:val="006552CA"/>
    <w:rsid w:val="00660AB0"/>
    <w:rsid w:val="00662DC9"/>
    <w:rsid w:val="00665FC8"/>
    <w:rsid w:val="006666B1"/>
    <w:rsid w:val="00667751"/>
    <w:rsid w:val="00671AFE"/>
    <w:rsid w:val="00671E48"/>
    <w:rsid w:val="006724B8"/>
    <w:rsid w:val="0067344D"/>
    <w:rsid w:val="006746C7"/>
    <w:rsid w:val="006779DB"/>
    <w:rsid w:val="00680E4D"/>
    <w:rsid w:val="006828AA"/>
    <w:rsid w:val="00685D67"/>
    <w:rsid w:val="00686F70"/>
    <w:rsid w:val="006919EE"/>
    <w:rsid w:val="006929ED"/>
    <w:rsid w:val="00692FC9"/>
    <w:rsid w:val="00694019"/>
    <w:rsid w:val="00695873"/>
    <w:rsid w:val="00695D81"/>
    <w:rsid w:val="00696F91"/>
    <w:rsid w:val="00696FFF"/>
    <w:rsid w:val="006A60F5"/>
    <w:rsid w:val="006A6DAC"/>
    <w:rsid w:val="006A751B"/>
    <w:rsid w:val="006B1BED"/>
    <w:rsid w:val="006B1E2B"/>
    <w:rsid w:val="006B23F7"/>
    <w:rsid w:val="006B4369"/>
    <w:rsid w:val="006B4A5B"/>
    <w:rsid w:val="006B5E47"/>
    <w:rsid w:val="006B641F"/>
    <w:rsid w:val="006B7505"/>
    <w:rsid w:val="006C1850"/>
    <w:rsid w:val="006C2B77"/>
    <w:rsid w:val="006C3466"/>
    <w:rsid w:val="006C401E"/>
    <w:rsid w:val="006C64B4"/>
    <w:rsid w:val="006D08F3"/>
    <w:rsid w:val="006D0BE9"/>
    <w:rsid w:val="006D2555"/>
    <w:rsid w:val="006D5052"/>
    <w:rsid w:val="006E0CC5"/>
    <w:rsid w:val="006E2E77"/>
    <w:rsid w:val="006E6FDB"/>
    <w:rsid w:val="006F0ABF"/>
    <w:rsid w:val="006F13C2"/>
    <w:rsid w:val="006F6DB6"/>
    <w:rsid w:val="006F7257"/>
    <w:rsid w:val="006F7E77"/>
    <w:rsid w:val="00701298"/>
    <w:rsid w:val="00701ECF"/>
    <w:rsid w:val="00702C32"/>
    <w:rsid w:val="00703D5E"/>
    <w:rsid w:val="007041AB"/>
    <w:rsid w:val="00707D1E"/>
    <w:rsid w:val="00710CC3"/>
    <w:rsid w:val="0071133C"/>
    <w:rsid w:val="00711DA8"/>
    <w:rsid w:val="00712271"/>
    <w:rsid w:val="00712629"/>
    <w:rsid w:val="00713D01"/>
    <w:rsid w:val="007144CF"/>
    <w:rsid w:val="0071694A"/>
    <w:rsid w:val="00717566"/>
    <w:rsid w:val="0072279E"/>
    <w:rsid w:val="00724CB0"/>
    <w:rsid w:val="007253AE"/>
    <w:rsid w:val="007264DE"/>
    <w:rsid w:val="00731697"/>
    <w:rsid w:val="00732173"/>
    <w:rsid w:val="00733C0C"/>
    <w:rsid w:val="0073502B"/>
    <w:rsid w:val="00736477"/>
    <w:rsid w:val="00741CEB"/>
    <w:rsid w:val="0074593A"/>
    <w:rsid w:val="00745996"/>
    <w:rsid w:val="00750819"/>
    <w:rsid w:val="00752491"/>
    <w:rsid w:val="00755510"/>
    <w:rsid w:val="00757F00"/>
    <w:rsid w:val="007605FB"/>
    <w:rsid w:val="0076163D"/>
    <w:rsid w:val="00762C29"/>
    <w:rsid w:val="00765E0A"/>
    <w:rsid w:val="00766376"/>
    <w:rsid w:val="00767E77"/>
    <w:rsid w:val="0078011D"/>
    <w:rsid w:val="0078114E"/>
    <w:rsid w:val="00781979"/>
    <w:rsid w:val="00783B04"/>
    <w:rsid w:val="007855B1"/>
    <w:rsid w:val="0078564B"/>
    <w:rsid w:val="0079015B"/>
    <w:rsid w:val="00791F3F"/>
    <w:rsid w:val="007935E1"/>
    <w:rsid w:val="007942C7"/>
    <w:rsid w:val="00796227"/>
    <w:rsid w:val="00797B8F"/>
    <w:rsid w:val="007A31A2"/>
    <w:rsid w:val="007A797C"/>
    <w:rsid w:val="007B673B"/>
    <w:rsid w:val="007B7661"/>
    <w:rsid w:val="007C0169"/>
    <w:rsid w:val="007C3866"/>
    <w:rsid w:val="007C6386"/>
    <w:rsid w:val="007C6F90"/>
    <w:rsid w:val="007D1800"/>
    <w:rsid w:val="007D2D8B"/>
    <w:rsid w:val="007D2E62"/>
    <w:rsid w:val="007D2F53"/>
    <w:rsid w:val="007D5633"/>
    <w:rsid w:val="007D5B1B"/>
    <w:rsid w:val="007D62C9"/>
    <w:rsid w:val="007D638C"/>
    <w:rsid w:val="007D788B"/>
    <w:rsid w:val="007E08F1"/>
    <w:rsid w:val="007E0A13"/>
    <w:rsid w:val="007E29B0"/>
    <w:rsid w:val="007E3BD2"/>
    <w:rsid w:val="007E4A27"/>
    <w:rsid w:val="007E4DBB"/>
    <w:rsid w:val="007E50AD"/>
    <w:rsid w:val="007F04B8"/>
    <w:rsid w:val="007F14BF"/>
    <w:rsid w:val="007F1CAF"/>
    <w:rsid w:val="00806485"/>
    <w:rsid w:val="008065B7"/>
    <w:rsid w:val="00811498"/>
    <w:rsid w:val="00812CB9"/>
    <w:rsid w:val="008165E9"/>
    <w:rsid w:val="0082050A"/>
    <w:rsid w:val="008217EB"/>
    <w:rsid w:val="00822A77"/>
    <w:rsid w:val="00824265"/>
    <w:rsid w:val="00825049"/>
    <w:rsid w:val="00825B0F"/>
    <w:rsid w:val="00825F1E"/>
    <w:rsid w:val="008302F1"/>
    <w:rsid w:val="00831B9A"/>
    <w:rsid w:val="00832AB4"/>
    <w:rsid w:val="00834C19"/>
    <w:rsid w:val="00843B7D"/>
    <w:rsid w:val="008445F2"/>
    <w:rsid w:val="00847735"/>
    <w:rsid w:val="0085071D"/>
    <w:rsid w:val="00852685"/>
    <w:rsid w:val="00852749"/>
    <w:rsid w:val="00852CA5"/>
    <w:rsid w:val="00861C89"/>
    <w:rsid w:val="00862604"/>
    <w:rsid w:val="00863AB6"/>
    <w:rsid w:val="0086430A"/>
    <w:rsid w:val="008673A7"/>
    <w:rsid w:val="00870AFB"/>
    <w:rsid w:val="00872010"/>
    <w:rsid w:val="008724F5"/>
    <w:rsid w:val="00872BDF"/>
    <w:rsid w:val="00872FD5"/>
    <w:rsid w:val="00876075"/>
    <w:rsid w:val="00880A57"/>
    <w:rsid w:val="00881998"/>
    <w:rsid w:val="00884A8A"/>
    <w:rsid w:val="00884F97"/>
    <w:rsid w:val="00886344"/>
    <w:rsid w:val="00887CEF"/>
    <w:rsid w:val="008917EB"/>
    <w:rsid w:val="00893F85"/>
    <w:rsid w:val="00894E40"/>
    <w:rsid w:val="00895D40"/>
    <w:rsid w:val="00896AA1"/>
    <w:rsid w:val="00896C4B"/>
    <w:rsid w:val="008973EB"/>
    <w:rsid w:val="00897F95"/>
    <w:rsid w:val="008A083E"/>
    <w:rsid w:val="008A487C"/>
    <w:rsid w:val="008A7BCC"/>
    <w:rsid w:val="008B243C"/>
    <w:rsid w:val="008B278C"/>
    <w:rsid w:val="008B2BF4"/>
    <w:rsid w:val="008B507A"/>
    <w:rsid w:val="008B6446"/>
    <w:rsid w:val="008C2B67"/>
    <w:rsid w:val="008C4CA8"/>
    <w:rsid w:val="008C5519"/>
    <w:rsid w:val="008C776E"/>
    <w:rsid w:val="008C7F51"/>
    <w:rsid w:val="008D5089"/>
    <w:rsid w:val="008E5367"/>
    <w:rsid w:val="008E57C7"/>
    <w:rsid w:val="008F1670"/>
    <w:rsid w:val="008F1886"/>
    <w:rsid w:val="008F3C3B"/>
    <w:rsid w:val="008F4493"/>
    <w:rsid w:val="008F5E92"/>
    <w:rsid w:val="008F6F88"/>
    <w:rsid w:val="00902009"/>
    <w:rsid w:val="00902D38"/>
    <w:rsid w:val="009051AB"/>
    <w:rsid w:val="009066D5"/>
    <w:rsid w:val="00910339"/>
    <w:rsid w:val="009113BB"/>
    <w:rsid w:val="0091233E"/>
    <w:rsid w:val="00912E77"/>
    <w:rsid w:val="00913274"/>
    <w:rsid w:val="009134BE"/>
    <w:rsid w:val="009154E8"/>
    <w:rsid w:val="00915E2C"/>
    <w:rsid w:val="00920B2C"/>
    <w:rsid w:val="00925C46"/>
    <w:rsid w:val="00930CED"/>
    <w:rsid w:val="0093161C"/>
    <w:rsid w:val="00934473"/>
    <w:rsid w:val="00940856"/>
    <w:rsid w:val="00943252"/>
    <w:rsid w:val="00944FB4"/>
    <w:rsid w:val="0094653F"/>
    <w:rsid w:val="00950019"/>
    <w:rsid w:val="0095077B"/>
    <w:rsid w:val="00950CBB"/>
    <w:rsid w:val="00952596"/>
    <w:rsid w:val="0095369D"/>
    <w:rsid w:val="00956E46"/>
    <w:rsid w:val="009571CE"/>
    <w:rsid w:val="00957B74"/>
    <w:rsid w:val="009631A6"/>
    <w:rsid w:val="00964D9C"/>
    <w:rsid w:val="00970419"/>
    <w:rsid w:val="00970B9C"/>
    <w:rsid w:val="00971313"/>
    <w:rsid w:val="00972248"/>
    <w:rsid w:val="00972CAA"/>
    <w:rsid w:val="00975FCE"/>
    <w:rsid w:val="0098168B"/>
    <w:rsid w:val="009839CD"/>
    <w:rsid w:val="00984B2B"/>
    <w:rsid w:val="009862C8"/>
    <w:rsid w:val="00987A55"/>
    <w:rsid w:val="0099241F"/>
    <w:rsid w:val="009924A7"/>
    <w:rsid w:val="009938DE"/>
    <w:rsid w:val="00996781"/>
    <w:rsid w:val="00996B6E"/>
    <w:rsid w:val="00996FA6"/>
    <w:rsid w:val="00997520"/>
    <w:rsid w:val="009976AA"/>
    <w:rsid w:val="009A0272"/>
    <w:rsid w:val="009A057E"/>
    <w:rsid w:val="009A483A"/>
    <w:rsid w:val="009B589D"/>
    <w:rsid w:val="009C02AF"/>
    <w:rsid w:val="009C203E"/>
    <w:rsid w:val="009C25CE"/>
    <w:rsid w:val="009C3359"/>
    <w:rsid w:val="009C6051"/>
    <w:rsid w:val="009C7DA0"/>
    <w:rsid w:val="009D0FCA"/>
    <w:rsid w:val="009D21A1"/>
    <w:rsid w:val="009D353B"/>
    <w:rsid w:val="009D3B62"/>
    <w:rsid w:val="009E0E8C"/>
    <w:rsid w:val="009E11C3"/>
    <w:rsid w:val="009E1374"/>
    <w:rsid w:val="009E142C"/>
    <w:rsid w:val="009E2DE7"/>
    <w:rsid w:val="009E44F4"/>
    <w:rsid w:val="009E4664"/>
    <w:rsid w:val="009F0FA5"/>
    <w:rsid w:val="009F360A"/>
    <w:rsid w:val="009F5538"/>
    <w:rsid w:val="009F65FB"/>
    <w:rsid w:val="009F72DE"/>
    <w:rsid w:val="009F7634"/>
    <w:rsid w:val="00A002C3"/>
    <w:rsid w:val="00A02EDC"/>
    <w:rsid w:val="00A0373A"/>
    <w:rsid w:val="00A04659"/>
    <w:rsid w:val="00A10920"/>
    <w:rsid w:val="00A11162"/>
    <w:rsid w:val="00A15E83"/>
    <w:rsid w:val="00A17347"/>
    <w:rsid w:val="00A220EF"/>
    <w:rsid w:val="00A2622F"/>
    <w:rsid w:val="00A2629A"/>
    <w:rsid w:val="00A27E26"/>
    <w:rsid w:val="00A309BB"/>
    <w:rsid w:val="00A31750"/>
    <w:rsid w:val="00A33524"/>
    <w:rsid w:val="00A335B4"/>
    <w:rsid w:val="00A37022"/>
    <w:rsid w:val="00A371EF"/>
    <w:rsid w:val="00A37F40"/>
    <w:rsid w:val="00A429F0"/>
    <w:rsid w:val="00A42A2C"/>
    <w:rsid w:val="00A4421B"/>
    <w:rsid w:val="00A45B2E"/>
    <w:rsid w:val="00A47A2C"/>
    <w:rsid w:val="00A53494"/>
    <w:rsid w:val="00A607B7"/>
    <w:rsid w:val="00A611FA"/>
    <w:rsid w:val="00A61401"/>
    <w:rsid w:val="00A638A0"/>
    <w:rsid w:val="00A63AE7"/>
    <w:rsid w:val="00A66C5B"/>
    <w:rsid w:val="00A67719"/>
    <w:rsid w:val="00A67B38"/>
    <w:rsid w:val="00A70F2A"/>
    <w:rsid w:val="00A75B55"/>
    <w:rsid w:val="00A7615C"/>
    <w:rsid w:val="00A7642A"/>
    <w:rsid w:val="00A774D3"/>
    <w:rsid w:val="00A83591"/>
    <w:rsid w:val="00A84277"/>
    <w:rsid w:val="00A9067A"/>
    <w:rsid w:val="00A93735"/>
    <w:rsid w:val="00A9398B"/>
    <w:rsid w:val="00A93B11"/>
    <w:rsid w:val="00AA2EE4"/>
    <w:rsid w:val="00AA5BC6"/>
    <w:rsid w:val="00AA6604"/>
    <w:rsid w:val="00AA6766"/>
    <w:rsid w:val="00AB5D6B"/>
    <w:rsid w:val="00AC11EE"/>
    <w:rsid w:val="00AC121C"/>
    <w:rsid w:val="00AC1DF9"/>
    <w:rsid w:val="00AC3E99"/>
    <w:rsid w:val="00AC5FEA"/>
    <w:rsid w:val="00AC7D79"/>
    <w:rsid w:val="00AD4460"/>
    <w:rsid w:val="00AE1568"/>
    <w:rsid w:val="00AE3DD6"/>
    <w:rsid w:val="00AE672D"/>
    <w:rsid w:val="00AE6E38"/>
    <w:rsid w:val="00AE7257"/>
    <w:rsid w:val="00B00C3D"/>
    <w:rsid w:val="00B02030"/>
    <w:rsid w:val="00B02E40"/>
    <w:rsid w:val="00B04860"/>
    <w:rsid w:val="00B11D8A"/>
    <w:rsid w:val="00B14359"/>
    <w:rsid w:val="00B15047"/>
    <w:rsid w:val="00B169C6"/>
    <w:rsid w:val="00B16CAD"/>
    <w:rsid w:val="00B21DD8"/>
    <w:rsid w:val="00B22008"/>
    <w:rsid w:val="00B2256B"/>
    <w:rsid w:val="00B255A4"/>
    <w:rsid w:val="00B26C16"/>
    <w:rsid w:val="00B31CA8"/>
    <w:rsid w:val="00B33275"/>
    <w:rsid w:val="00B34EB4"/>
    <w:rsid w:val="00B3538C"/>
    <w:rsid w:val="00B37352"/>
    <w:rsid w:val="00B37D0D"/>
    <w:rsid w:val="00B40763"/>
    <w:rsid w:val="00B41D3A"/>
    <w:rsid w:val="00B41E90"/>
    <w:rsid w:val="00B42F6D"/>
    <w:rsid w:val="00B43603"/>
    <w:rsid w:val="00B43B72"/>
    <w:rsid w:val="00B43DDD"/>
    <w:rsid w:val="00B45772"/>
    <w:rsid w:val="00B461A2"/>
    <w:rsid w:val="00B46CE4"/>
    <w:rsid w:val="00B502D3"/>
    <w:rsid w:val="00B51324"/>
    <w:rsid w:val="00B51420"/>
    <w:rsid w:val="00B574FC"/>
    <w:rsid w:val="00B604B4"/>
    <w:rsid w:val="00B6745B"/>
    <w:rsid w:val="00B72E0B"/>
    <w:rsid w:val="00B75983"/>
    <w:rsid w:val="00B76BE0"/>
    <w:rsid w:val="00B77C5A"/>
    <w:rsid w:val="00B8426B"/>
    <w:rsid w:val="00B877A3"/>
    <w:rsid w:val="00B90581"/>
    <w:rsid w:val="00B94169"/>
    <w:rsid w:val="00B9574C"/>
    <w:rsid w:val="00B96F64"/>
    <w:rsid w:val="00B9761B"/>
    <w:rsid w:val="00BA286B"/>
    <w:rsid w:val="00BA3A59"/>
    <w:rsid w:val="00BA3C83"/>
    <w:rsid w:val="00BA6D3D"/>
    <w:rsid w:val="00BA76EF"/>
    <w:rsid w:val="00BB0B0A"/>
    <w:rsid w:val="00BB3667"/>
    <w:rsid w:val="00BB57FB"/>
    <w:rsid w:val="00BB7820"/>
    <w:rsid w:val="00BC3DC8"/>
    <w:rsid w:val="00BC72AF"/>
    <w:rsid w:val="00BC7953"/>
    <w:rsid w:val="00BD52D1"/>
    <w:rsid w:val="00BD578C"/>
    <w:rsid w:val="00BE076C"/>
    <w:rsid w:val="00BE08D4"/>
    <w:rsid w:val="00BE0A6D"/>
    <w:rsid w:val="00BE14B3"/>
    <w:rsid w:val="00BE17F2"/>
    <w:rsid w:val="00BE2224"/>
    <w:rsid w:val="00BE24B0"/>
    <w:rsid w:val="00BE583E"/>
    <w:rsid w:val="00BE6430"/>
    <w:rsid w:val="00BF018D"/>
    <w:rsid w:val="00BF526B"/>
    <w:rsid w:val="00BF6B19"/>
    <w:rsid w:val="00C04290"/>
    <w:rsid w:val="00C07333"/>
    <w:rsid w:val="00C1030A"/>
    <w:rsid w:val="00C134B8"/>
    <w:rsid w:val="00C14AED"/>
    <w:rsid w:val="00C16638"/>
    <w:rsid w:val="00C25BB1"/>
    <w:rsid w:val="00C26178"/>
    <w:rsid w:val="00C26D52"/>
    <w:rsid w:val="00C27360"/>
    <w:rsid w:val="00C27518"/>
    <w:rsid w:val="00C31590"/>
    <w:rsid w:val="00C32A0F"/>
    <w:rsid w:val="00C35033"/>
    <w:rsid w:val="00C35179"/>
    <w:rsid w:val="00C352BE"/>
    <w:rsid w:val="00C35701"/>
    <w:rsid w:val="00C43431"/>
    <w:rsid w:val="00C44B6E"/>
    <w:rsid w:val="00C46610"/>
    <w:rsid w:val="00C47F9F"/>
    <w:rsid w:val="00C5123D"/>
    <w:rsid w:val="00C525C7"/>
    <w:rsid w:val="00C531BA"/>
    <w:rsid w:val="00C54B91"/>
    <w:rsid w:val="00C55DA9"/>
    <w:rsid w:val="00C57C6D"/>
    <w:rsid w:val="00C57F93"/>
    <w:rsid w:val="00C6038C"/>
    <w:rsid w:val="00C63444"/>
    <w:rsid w:val="00C64484"/>
    <w:rsid w:val="00C67448"/>
    <w:rsid w:val="00C6751E"/>
    <w:rsid w:val="00C70E5A"/>
    <w:rsid w:val="00C71A4D"/>
    <w:rsid w:val="00C72156"/>
    <w:rsid w:val="00C75573"/>
    <w:rsid w:val="00C77592"/>
    <w:rsid w:val="00C82DAF"/>
    <w:rsid w:val="00C954FE"/>
    <w:rsid w:val="00C96711"/>
    <w:rsid w:val="00C96909"/>
    <w:rsid w:val="00C9755A"/>
    <w:rsid w:val="00C97DA2"/>
    <w:rsid w:val="00CA1AB3"/>
    <w:rsid w:val="00CA22E6"/>
    <w:rsid w:val="00CA3478"/>
    <w:rsid w:val="00CA389B"/>
    <w:rsid w:val="00CA3BD1"/>
    <w:rsid w:val="00CB1B4A"/>
    <w:rsid w:val="00CB1DBF"/>
    <w:rsid w:val="00CB2235"/>
    <w:rsid w:val="00CB28ED"/>
    <w:rsid w:val="00CB749C"/>
    <w:rsid w:val="00CB7916"/>
    <w:rsid w:val="00CC3186"/>
    <w:rsid w:val="00CC4D8A"/>
    <w:rsid w:val="00CC540B"/>
    <w:rsid w:val="00CC57AA"/>
    <w:rsid w:val="00CC6D5B"/>
    <w:rsid w:val="00CC7318"/>
    <w:rsid w:val="00CD0DE4"/>
    <w:rsid w:val="00CD42D0"/>
    <w:rsid w:val="00CD4AC7"/>
    <w:rsid w:val="00CD5E9B"/>
    <w:rsid w:val="00CE1EB6"/>
    <w:rsid w:val="00CE35A9"/>
    <w:rsid w:val="00CE75A3"/>
    <w:rsid w:val="00CE7765"/>
    <w:rsid w:val="00CF12E2"/>
    <w:rsid w:val="00CF1A2A"/>
    <w:rsid w:val="00CF3D71"/>
    <w:rsid w:val="00CF4FEC"/>
    <w:rsid w:val="00CF61C5"/>
    <w:rsid w:val="00CF7BD9"/>
    <w:rsid w:val="00D01181"/>
    <w:rsid w:val="00D020CB"/>
    <w:rsid w:val="00D043E2"/>
    <w:rsid w:val="00D05B0D"/>
    <w:rsid w:val="00D1050D"/>
    <w:rsid w:val="00D11648"/>
    <w:rsid w:val="00D13702"/>
    <w:rsid w:val="00D13C21"/>
    <w:rsid w:val="00D17A5D"/>
    <w:rsid w:val="00D20E68"/>
    <w:rsid w:val="00D23645"/>
    <w:rsid w:val="00D26DA7"/>
    <w:rsid w:val="00D3158D"/>
    <w:rsid w:val="00D33932"/>
    <w:rsid w:val="00D33BA3"/>
    <w:rsid w:val="00D35EBC"/>
    <w:rsid w:val="00D41015"/>
    <w:rsid w:val="00D412DB"/>
    <w:rsid w:val="00D41EFA"/>
    <w:rsid w:val="00D4750B"/>
    <w:rsid w:val="00D5617D"/>
    <w:rsid w:val="00D56597"/>
    <w:rsid w:val="00D616EC"/>
    <w:rsid w:val="00D64630"/>
    <w:rsid w:val="00D71FCA"/>
    <w:rsid w:val="00D72149"/>
    <w:rsid w:val="00D74973"/>
    <w:rsid w:val="00D75ED5"/>
    <w:rsid w:val="00D768C6"/>
    <w:rsid w:val="00D7703E"/>
    <w:rsid w:val="00D77220"/>
    <w:rsid w:val="00D80E5B"/>
    <w:rsid w:val="00D83A35"/>
    <w:rsid w:val="00D8554A"/>
    <w:rsid w:val="00D878C3"/>
    <w:rsid w:val="00D91D13"/>
    <w:rsid w:val="00D920AB"/>
    <w:rsid w:val="00D93D93"/>
    <w:rsid w:val="00D94214"/>
    <w:rsid w:val="00D94BF9"/>
    <w:rsid w:val="00DA0F5F"/>
    <w:rsid w:val="00DA11BE"/>
    <w:rsid w:val="00DA2010"/>
    <w:rsid w:val="00DA20A6"/>
    <w:rsid w:val="00DA2826"/>
    <w:rsid w:val="00DA3BC0"/>
    <w:rsid w:val="00DA4282"/>
    <w:rsid w:val="00DA54CF"/>
    <w:rsid w:val="00DA55F8"/>
    <w:rsid w:val="00DA5DEC"/>
    <w:rsid w:val="00DA62D7"/>
    <w:rsid w:val="00DB2CAD"/>
    <w:rsid w:val="00DB758E"/>
    <w:rsid w:val="00DC1274"/>
    <w:rsid w:val="00DC65DF"/>
    <w:rsid w:val="00DC75CF"/>
    <w:rsid w:val="00DD2AB6"/>
    <w:rsid w:val="00DD3312"/>
    <w:rsid w:val="00DD7627"/>
    <w:rsid w:val="00DD788A"/>
    <w:rsid w:val="00DE22A5"/>
    <w:rsid w:val="00DF1DC9"/>
    <w:rsid w:val="00DF28D6"/>
    <w:rsid w:val="00DF6191"/>
    <w:rsid w:val="00DF7388"/>
    <w:rsid w:val="00DF7F64"/>
    <w:rsid w:val="00E01B37"/>
    <w:rsid w:val="00E01E73"/>
    <w:rsid w:val="00E02D89"/>
    <w:rsid w:val="00E04E00"/>
    <w:rsid w:val="00E05228"/>
    <w:rsid w:val="00E1042E"/>
    <w:rsid w:val="00E134D2"/>
    <w:rsid w:val="00E13725"/>
    <w:rsid w:val="00E14F78"/>
    <w:rsid w:val="00E162F8"/>
    <w:rsid w:val="00E1679B"/>
    <w:rsid w:val="00E16CC2"/>
    <w:rsid w:val="00E16E7D"/>
    <w:rsid w:val="00E17D89"/>
    <w:rsid w:val="00E207B3"/>
    <w:rsid w:val="00E219BF"/>
    <w:rsid w:val="00E21D71"/>
    <w:rsid w:val="00E248B0"/>
    <w:rsid w:val="00E2632C"/>
    <w:rsid w:val="00E26E36"/>
    <w:rsid w:val="00E31A05"/>
    <w:rsid w:val="00E320BB"/>
    <w:rsid w:val="00E33A3E"/>
    <w:rsid w:val="00E35074"/>
    <w:rsid w:val="00E36774"/>
    <w:rsid w:val="00E37A83"/>
    <w:rsid w:val="00E40786"/>
    <w:rsid w:val="00E40F30"/>
    <w:rsid w:val="00E41B8A"/>
    <w:rsid w:val="00E4448B"/>
    <w:rsid w:val="00E514DF"/>
    <w:rsid w:val="00E51AE6"/>
    <w:rsid w:val="00E52BEC"/>
    <w:rsid w:val="00E52C0C"/>
    <w:rsid w:val="00E53C2C"/>
    <w:rsid w:val="00E5645B"/>
    <w:rsid w:val="00E56F1D"/>
    <w:rsid w:val="00E60128"/>
    <w:rsid w:val="00E618EE"/>
    <w:rsid w:val="00E628B4"/>
    <w:rsid w:val="00E652D3"/>
    <w:rsid w:val="00E704E7"/>
    <w:rsid w:val="00E706E6"/>
    <w:rsid w:val="00E717E2"/>
    <w:rsid w:val="00E731ED"/>
    <w:rsid w:val="00E74A03"/>
    <w:rsid w:val="00E757BD"/>
    <w:rsid w:val="00E80C74"/>
    <w:rsid w:val="00E8176E"/>
    <w:rsid w:val="00E83991"/>
    <w:rsid w:val="00E87187"/>
    <w:rsid w:val="00E90848"/>
    <w:rsid w:val="00E91023"/>
    <w:rsid w:val="00E924F4"/>
    <w:rsid w:val="00E92745"/>
    <w:rsid w:val="00E92844"/>
    <w:rsid w:val="00E9395F"/>
    <w:rsid w:val="00E93AD3"/>
    <w:rsid w:val="00E95B93"/>
    <w:rsid w:val="00EA1E8F"/>
    <w:rsid w:val="00EA22F8"/>
    <w:rsid w:val="00EA2CED"/>
    <w:rsid w:val="00EA5F8F"/>
    <w:rsid w:val="00EA62C3"/>
    <w:rsid w:val="00EA69B3"/>
    <w:rsid w:val="00EA6E2D"/>
    <w:rsid w:val="00EA7D84"/>
    <w:rsid w:val="00EA7E7D"/>
    <w:rsid w:val="00EB115C"/>
    <w:rsid w:val="00EB17BF"/>
    <w:rsid w:val="00EB1AC9"/>
    <w:rsid w:val="00EB1BBF"/>
    <w:rsid w:val="00EB2396"/>
    <w:rsid w:val="00EB269D"/>
    <w:rsid w:val="00EB27B9"/>
    <w:rsid w:val="00EB50EB"/>
    <w:rsid w:val="00EB6352"/>
    <w:rsid w:val="00EB707B"/>
    <w:rsid w:val="00EB741A"/>
    <w:rsid w:val="00EC1115"/>
    <w:rsid w:val="00EC6E3B"/>
    <w:rsid w:val="00EC7FB2"/>
    <w:rsid w:val="00ED17EB"/>
    <w:rsid w:val="00ED20FD"/>
    <w:rsid w:val="00ED3561"/>
    <w:rsid w:val="00ED5EC5"/>
    <w:rsid w:val="00EE0310"/>
    <w:rsid w:val="00EE1F89"/>
    <w:rsid w:val="00EE2855"/>
    <w:rsid w:val="00EE3FFD"/>
    <w:rsid w:val="00EE49A6"/>
    <w:rsid w:val="00EF1440"/>
    <w:rsid w:val="00EF7FBA"/>
    <w:rsid w:val="00F00169"/>
    <w:rsid w:val="00F008EB"/>
    <w:rsid w:val="00F024F5"/>
    <w:rsid w:val="00F05941"/>
    <w:rsid w:val="00F068CB"/>
    <w:rsid w:val="00F068D2"/>
    <w:rsid w:val="00F11F90"/>
    <w:rsid w:val="00F1447A"/>
    <w:rsid w:val="00F17572"/>
    <w:rsid w:val="00F20BC4"/>
    <w:rsid w:val="00F220A0"/>
    <w:rsid w:val="00F231E4"/>
    <w:rsid w:val="00F23F11"/>
    <w:rsid w:val="00F24649"/>
    <w:rsid w:val="00F24839"/>
    <w:rsid w:val="00F27017"/>
    <w:rsid w:val="00F302E1"/>
    <w:rsid w:val="00F304C5"/>
    <w:rsid w:val="00F33C44"/>
    <w:rsid w:val="00F37DB9"/>
    <w:rsid w:val="00F40458"/>
    <w:rsid w:val="00F43281"/>
    <w:rsid w:val="00F4353C"/>
    <w:rsid w:val="00F4605E"/>
    <w:rsid w:val="00F467B5"/>
    <w:rsid w:val="00F50861"/>
    <w:rsid w:val="00F52389"/>
    <w:rsid w:val="00F57534"/>
    <w:rsid w:val="00F57739"/>
    <w:rsid w:val="00F61D86"/>
    <w:rsid w:val="00F6480F"/>
    <w:rsid w:val="00F65D2F"/>
    <w:rsid w:val="00F66941"/>
    <w:rsid w:val="00F67540"/>
    <w:rsid w:val="00F7000A"/>
    <w:rsid w:val="00F70DBA"/>
    <w:rsid w:val="00F72325"/>
    <w:rsid w:val="00F744BA"/>
    <w:rsid w:val="00F766CA"/>
    <w:rsid w:val="00F811AE"/>
    <w:rsid w:val="00F814D1"/>
    <w:rsid w:val="00F8217B"/>
    <w:rsid w:val="00F879F0"/>
    <w:rsid w:val="00F90FA9"/>
    <w:rsid w:val="00F94904"/>
    <w:rsid w:val="00F95C37"/>
    <w:rsid w:val="00F95CC3"/>
    <w:rsid w:val="00F961EA"/>
    <w:rsid w:val="00F96382"/>
    <w:rsid w:val="00F96C6B"/>
    <w:rsid w:val="00F96CCA"/>
    <w:rsid w:val="00FA2856"/>
    <w:rsid w:val="00FA3056"/>
    <w:rsid w:val="00FB1A36"/>
    <w:rsid w:val="00FB2A36"/>
    <w:rsid w:val="00FB39D4"/>
    <w:rsid w:val="00FB3CEA"/>
    <w:rsid w:val="00FC272B"/>
    <w:rsid w:val="00FC3C0B"/>
    <w:rsid w:val="00FD1021"/>
    <w:rsid w:val="00FD261D"/>
    <w:rsid w:val="00FD42C4"/>
    <w:rsid w:val="00FD6BA1"/>
    <w:rsid w:val="00FE0222"/>
    <w:rsid w:val="00FE0A34"/>
    <w:rsid w:val="00FE117C"/>
    <w:rsid w:val="00FF0260"/>
    <w:rsid w:val="00FF1AD6"/>
    <w:rsid w:val="00FF1D0D"/>
    <w:rsid w:val="00FF3AD3"/>
    <w:rsid w:val="00FF69B3"/>
    <w:rsid w:val="00FF76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F9EAC"/>
  <w15:chartTrackingRefBased/>
  <w15:docId w15:val="{BF42A0CA-DA70-414F-9623-589128A3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Naslov1">
    <w:name w:val="heading 1"/>
    <w:basedOn w:val="Normal"/>
    <w:next w:val="Normal"/>
    <w:qFormat/>
    <w:pPr>
      <w:keepNext/>
      <w:outlineLvl w:val="0"/>
    </w:pPr>
    <w:rPr>
      <w:rFonts w:ascii="Arial" w:hAnsi="Arial"/>
      <w:b/>
      <w:sz w:val="22"/>
      <w:szCs w:val="20"/>
      <w:lang w:val="en-US" w:eastAsia="hr-HR"/>
    </w:rPr>
  </w:style>
  <w:style w:type="paragraph" w:styleId="Naslov2">
    <w:name w:val="heading 2"/>
    <w:basedOn w:val="Normal"/>
    <w:next w:val="Normal"/>
    <w:qFormat/>
    <w:pPr>
      <w:keepNext/>
      <w:jc w:val="center"/>
      <w:outlineLvl w:val="1"/>
    </w:pPr>
    <w:rPr>
      <w:rFonts w:ascii="Arial" w:hAnsi="Arial"/>
      <w:b/>
      <w:sz w:val="20"/>
      <w:szCs w:val="20"/>
      <w:lang w:val="en-US" w:eastAsia="hr-HR"/>
    </w:rPr>
  </w:style>
  <w:style w:type="paragraph" w:styleId="Naslov3">
    <w:name w:val="heading 3"/>
    <w:basedOn w:val="Normal"/>
    <w:next w:val="Normal"/>
    <w:qFormat/>
    <w:pPr>
      <w:keepNext/>
      <w:jc w:val="both"/>
      <w:outlineLvl w:val="2"/>
    </w:pPr>
    <w:rPr>
      <w:rFonts w:ascii="Arial" w:hAnsi="Arial"/>
      <w:b/>
      <w:bCs/>
      <w:sz w:val="22"/>
      <w:szCs w:val="20"/>
      <w:lang w:val="en-US" w:eastAsia="hr-HR"/>
    </w:rPr>
  </w:style>
  <w:style w:type="paragraph" w:styleId="Naslov4">
    <w:name w:val="heading 4"/>
    <w:basedOn w:val="Normal"/>
    <w:next w:val="Normal"/>
    <w:qFormat/>
    <w:pPr>
      <w:keepNext/>
      <w:jc w:val="center"/>
      <w:outlineLvl w:val="3"/>
    </w:pPr>
    <w:rPr>
      <w:rFonts w:ascii="Arial" w:hAnsi="Arial"/>
      <w:b/>
      <w:color w:val="FF0000"/>
      <w:sz w:val="22"/>
    </w:rPr>
  </w:style>
  <w:style w:type="paragraph" w:styleId="Naslov5">
    <w:name w:val="heading 5"/>
    <w:basedOn w:val="Normal"/>
    <w:next w:val="Normal"/>
    <w:qFormat/>
    <w:pPr>
      <w:keepNext/>
      <w:ind w:left="360"/>
      <w:jc w:val="both"/>
      <w:outlineLvl w:val="4"/>
    </w:pPr>
    <w:rPr>
      <w:rFonts w:ascii="Arial" w:hAnsi="Arial"/>
      <w:b/>
      <w:sz w:val="22"/>
    </w:rPr>
  </w:style>
  <w:style w:type="paragraph" w:styleId="Naslov6">
    <w:name w:val="heading 6"/>
    <w:basedOn w:val="Normal"/>
    <w:next w:val="Normal"/>
    <w:qFormat/>
    <w:pPr>
      <w:keepNext/>
      <w:ind w:firstLine="720"/>
      <w:jc w:val="both"/>
      <w:outlineLvl w:val="5"/>
    </w:pPr>
    <w:rPr>
      <w:rFonts w:ascii="Arial" w:hAnsi="Arial"/>
      <w:b/>
      <w:bCs/>
      <w:sz w:val="22"/>
    </w:rPr>
  </w:style>
  <w:style w:type="paragraph" w:styleId="Naslov7">
    <w:name w:val="heading 7"/>
    <w:basedOn w:val="Normal"/>
    <w:next w:val="Normal"/>
    <w:qFormat/>
    <w:pPr>
      <w:keepNext/>
      <w:jc w:val="center"/>
      <w:outlineLvl w:val="6"/>
    </w:pPr>
    <w:rPr>
      <w:rFonts w:ascii="Arial" w:hAnsi="Arial"/>
      <w:b/>
      <w:sz w:val="22"/>
    </w:rPr>
  </w:style>
  <w:style w:type="paragraph" w:styleId="Naslov8">
    <w:name w:val="heading 8"/>
    <w:basedOn w:val="Normal"/>
    <w:next w:val="Normal"/>
    <w:qFormat/>
    <w:pPr>
      <w:keepNext/>
      <w:ind w:firstLine="720"/>
      <w:jc w:val="center"/>
      <w:outlineLvl w:val="7"/>
    </w:pPr>
    <w:rPr>
      <w:rFonts w:ascii="Arial" w:hAnsi="Arial"/>
      <w:b/>
      <w:bCs/>
      <w:sz w:val="22"/>
    </w:rPr>
  </w:style>
  <w:style w:type="paragraph" w:styleId="Naslov9">
    <w:name w:val="heading 9"/>
    <w:basedOn w:val="Normal"/>
    <w:next w:val="Normal"/>
    <w:qFormat/>
    <w:pPr>
      <w:keepNext/>
      <w:spacing w:line="240" w:lineRule="atLeast"/>
      <w:outlineLvl w:val="8"/>
    </w:pPr>
    <w:rPr>
      <w:rFonts w:ascii="Arial" w:hAnsi="Arial"/>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pPr>
      <w:tabs>
        <w:tab w:val="center" w:pos="4153"/>
        <w:tab w:val="right" w:pos="8306"/>
      </w:tabs>
    </w:pPr>
    <w:rPr>
      <w:sz w:val="20"/>
      <w:szCs w:val="20"/>
      <w:lang w:val="en-US" w:eastAsia="hr-HR"/>
    </w:rPr>
  </w:style>
  <w:style w:type="character" w:styleId="Brojstranice">
    <w:name w:val="page number"/>
    <w:basedOn w:val="Zadanifontodlomka"/>
  </w:style>
  <w:style w:type="paragraph" w:styleId="Tijeloteksta">
    <w:name w:val="Body Text"/>
    <w:basedOn w:val="Normal"/>
    <w:pPr>
      <w:jc w:val="both"/>
    </w:pPr>
    <w:rPr>
      <w:rFonts w:ascii="Arial" w:hAnsi="Arial"/>
      <w:color w:val="FF0000"/>
      <w:sz w:val="20"/>
      <w:szCs w:val="20"/>
      <w:lang w:val="en-US" w:eastAsia="hr-HR"/>
    </w:rPr>
  </w:style>
  <w:style w:type="paragraph" w:styleId="Tijeloteksta-uvlaka2">
    <w:name w:val="Body Text Indent 2"/>
    <w:basedOn w:val="Normal"/>
    <w:pPr>
      <w:ind w:firstLine="720"/>
      <w:jc w:val="both"/>
    </w:pPr>
    <w:rPr>
      <w:rFonts w:ascii="Arial" w:hAnsi="Arial"/>
      <w:sz w:val="22"/>
      <w:szCs w:val="20"/>
      <w:lang w:val="en-US" w:eastAsia="hr-HR"/>
    </w:rPr>
  </w:style>
  <w:style w:type="paragraph" w:styleId="Tijeloteksta-uvlaka3">
    <w:name w:val="Body Text Indent 3"/>
    <w:basedOn w:val="Normal"/>
    <w:pPr>
      <w:ind w:left="720"/>
      <w:jc w:val="both"/>
    </w:pPr>
    <w:rPr>
      <w:rFonts w:ascii="Arial" w:hAnsi="Arial"/>
      <w:sz w:val="22"/>
      <w:szCs w:val="20"/>
      <w:lang w:val="en-US" w:eastAsia="hr-HR"/>
    </w:rPr>
  </w:style>
  <w:style w:type="paragraph" w:styleId="Tijeloteksta2">
    <w:name w:val="Body Text 2"/>
    <w:basedOn w:val="Normal"/>
    <w:pPr>
      <w:jc w:val="both"/>
    </w:pPr>
    <w:rPr>
      <w:rFonts w:ascii="Arial" w:hAnsi="Arial"/>
      <w:color w:val="FF0000"/>
      <w:sz w:val="22"/>
    </w:rPr>
  </w:style>
  <w:style w:type="paragraph" w:styleId="Uvuenotijeloteksta">
    <w:name w:val="Body Text Indent"/>
    <w:basedOn w:val="Normal"/>
    <w:pPr>
      <w:ind w:firstLine="720"/>
      <w:jc w:val="both"/>
    </w:pPr>
    <w:rPr>
      <w:rFonts w:ascii="Arial" w:hAnsi="Arial"/>
      <w:color w:val="FF0000"/>
      <w:sz w:val="22"/>
    </w:rPr>
  </w:style>
  <w:style w:type="paragraph" w:styleId="Tijeloteksta3">
    <w:name w:val="Body Text 3"/>
    <w:basedOn w:val="Normal"/>
    <w:rPr>
      <w:rFonts w:ascii="Arial" w:hAnsi="Arial"/>
      <w:color w:val="FF0000"/>
      <w:sz w:val="22"/>
    </w:rPr>
  </w:style>
  <w:style w:type="paragraph" w:styleId="Zaglavlje">
    <w:name w:val="header"/>
    <w:aliases w:val=" Char,Char"/>
    <w:basedOn w:val="Normal"/>
    <w:link w:val="ZaglavljeChar"/>
    <w:pPr>
      <w:tabs>
        <w:tab w:val="center" w:pos="4320"/>
        <w:tab w:val="right" w:pos="8640"/>
      </w:tabs>
    </w:pPr>
    <w:rPr>
      <w:sz w:val="22"/>
      <w:szCs w:val="20"/>
    </w:rPr>
  </w:style>
  <w:style w:type="paragraph" w:styleId="Kartadokumenta">
    <w:name w:val="Document Map"/>
    <w:basedOn w:val="Normal"/>
    <w:semiHidden/>
    <w:pPr>
      <w:shd w:val="clear" w:color="auto" w:fill="000080"/>
    </w:pPr>
    <w:rPr>
      <w:rFonts w:ascii="Tahoma" w:hAnsi="Tahoma" w:cs="Tahoma"/>
    </w:rPr>
  </w:style>
  <w:style w:type="paragraph" w:styleId="StandardWeb">
    <w:name w:val="Normal (Web)"/>
    <w:basedOn w:val="Normal"/>
    <w:rsid w:val="001558CF"/>
    <w:pPr>
      <w:spacing w:before="100" w:beforeAutospacing="1" w:after="100" w:afterAutospacing="1"/>
    </w:pPr>
    <w:rPr>
      <w:color w:val="000000"/>
      <w:lang w:eastAsia="hr-HR"/>
    </w:rPr>
  </w:style>
  <w:style w:type="paragraph" w:styleId="Tekstbalonia">
    <w:name w:val="Balloon Text"/>
    <w:basedOn w:val="Normal"/>
    <w:semiHidden/>
    <w:rsid w:val="008F3C3B"/>
    <w:rPr>
      <w:rFonts w:ascii="Tahoma" w:hAnsi="Tahoma" w:cs="Tahoma"/>
      <w:sz w:val="16"/>
      <w:szCs w:val="16"/>
    </w:rPr>
  </w:style>
  <w:style w:type="character" w:styleId="Referencakomentara">
    <w:name w:val="annotation reference"/>
    <w:semiHidden/>
    <w:rsid w:val="008B278C"/>
    <w:rPr>
      <w:sz w:val="16"/>
      <w:szCs w:val="16"/>
    </w:rPr>
  </w:style>
  <w:style w:type="paragraph" w:styleId="Tekstkomentara">
    <w:name w:val="annotation text"/>
    <w:basedOn w:val="Normal"/>
    <w:semiHidden/>
    <w:rsid w:val="008B278C"/>
    <w:rPr>
      <w:sz w:val="20"/>
      <w:szCs w:val="20"/>
    </w:rPr>
  </w:style>
  <w:style w:type="paragraph" w:styleId="Predmetkomentara">
    <w:name w:val="annotation subject"/>
    <w:basedOn w:val="Tekstkomentara"/>
    <w:next w:val="Tekstkomentara"/>
    <w:semiHidden/>
    <w:rsid w:val="008B278C"/>
    <w:rPr>
      <w:b/>
      <w:bCs/>
    </w:rPr>
  </w:style>
  <w:style w:type="paragraph" w:customStyle="1" w:styleId="TEKST">
    <w:name w:val="TEKST"/>
    <w:rsid w:val="00BB0B0A"/>
    <w:pPr>
      <w:spacing w:after="120"/>
      <w:jc w:val="both"/>
    </w:pPr>
    <w:rPr>
      <w:rFonts w:ascii="Tahoma" w:hAnsi="Tahoma"/>
      <w:snapToGrid w:val="0"/>
    </w:rPr>
  </w:style>
  <w:style w:type="paragraph" w:customStyle="1" w:styleId="Default">
    <w:name w:val="Default"/>
    <w:rsid w:val="00BB0B0A"/>
    <w:pPr>
      <w:autoSpaceDE w:val="0"/>
      <w:autoSpaceDN w:val="0"/>
      <w:adjustRightInd w:val="0"/>
    </w:pPr>
    <w:rPr>
      <w:rFonts w:ascii="Arial" w:hAnsi="Arial" w:cs="Arial"/>
      <w:color w:val="000000"/>
      <w:sz w:val="24"/>
      <w:szCs w:val="24"/>
    </w:rPr>
  </w:style>
  <w:style w:type="character" w:customStyle="1" w:styleId="ZaglavljeChar">
    <w:name w:val="Zaglavlje Char"/>
    <w:aliases w:val=" Char Char,Char Char"/>
    <w:link w:val="Zaglavlje"/>
    <w:locked/>
    <w:rsid w:val="00BE0A6D"/>
    <w:rPr>
      <w:sz w:val="22"/>
      <w:lang w:eastAsia="en-US"/>
    </w:rPr>
  </w:style>
  <w:style w:type="character" w:styleId="Hiperveza">
    <w:name w:val="Hyperlink"/>
    <w:uiPriority w:val="99"/>
    <w:unhideWhenUsed/>
    <w:rsid w:val="00215EF9"/>
    <w:rPr>
      <w:color w:val="0563C1"/>
      <w:u w:val="single"/>
    </w:rPr>
  </w:style>
  <w:style w:type="paragraph" w:styleId="Odlomakpopisa">
    <w:name w:val="List Paragraph"/>
    <w:basedOn w:val="Normal"/>
    <w:uiPriority w:val="34"/>
    <w:qFormat/>
    <w:rsid w:val="00023392"/>
    <w:pPr>
      <w:spacing w:after="160" w:line="259" w:lineRule="auto"/>
      <w:ind w:left="720"/>
      <w:contextualSpacing/>
    </w:pPr>
    <w:rPr>
      <w:rFonts w:ascii="Calibri" w:eastAsia="Calibri" w:hAnsi="Calibri"/>
      <w:sz w:val="22"/>
      <w:szCs w:val="22"/>
    </w:rPr>
  </w:style>
  <w:style w:type="character" w:customStyle="1" w:styleId="pt-zadanifontodlomka-000011">
    <w:name w:val="pt-zadanifontodlomka-000011"/>
    <w:rsid w:val="00023392"/>
  </w:style>
  <w:style w:type="table" w:styleId="Reetkatablice">
    <w:name w:val="Table Grid"/>
    <w:basedOn w:val="Obinatablica"/>
    <w:rsid w:val="00CA3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renutnipopis1">
    <w:name w:val="Trenutni popis1"/>
    <w:rsid w:val="003549A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95550">
      <w:bodyDiv w:val="1"/>
      <w:marLeft w:val="0"/>
      <w:marRight w:val="0"/>
      <w:marTop w:val="0"/>
      <w:marBottom w:val="0"/>
      <w:divBdr>
        <w:top w:val="none" w:sz="0" w:space="0" w:color="auto"/>
        <w:left w:val="none" w:sz="0" w:space="0" w:color="auto"/>
        <w:bottom w:val="none" w:sz="0" w:space="0" w:color="auto"/>
        <w:right w:val="none" w:sz="0" w:space="0" w:color="auto"/>
      </w:divBdr>
    </w:div>
    <w:div w:id="550389159">
      <w:bodyDiv w:val="1"/>
      <w:marLeft w:val="0"/>
      <w:marRight w:val="0"/>
      <w:marTop w:val="0"/>
      <w:marBottom w:val="0"/>
      <w:divBdr>
        <w:top w:val="none" w:sz="0" w:space="0" w:color="auto"/>
        <w:left w:val="none" w:sz="0" w:space="0" w:color="auto"/>
        <w:bottom w:val="none" w:sz="0" w:space="0" w:color="auto"/>
        <w:right w:val="none" w:sz="0" w:space="0" w:color="auto"/>
      </w:divBdr>
      <w:divsChild>
        <w:div w:id="1353261189">
          <w:marLeft w:val="0"/>
          <w:marRight w:val="0"/>
          <w:marTop w:val="0"/>
          <w:marBottom w:val="0"/>
          <w:divBdr>
            <w:top w:val="none" w:sz="0" w:space="0" w:color="auto"/>
            <w:left w:val="none" w:sz="0" w:space="0" w:color="auto"/>
            <w:bottom w:val="none" w:sz="0" w:space="0" w:color="auto"/>
            <w:right w:val="none" w:sz="0" w:space="0" w:color="auto"/>
          </w:divBdr>
        </w:div>
      </w:divsChild>
    </w:div>
    <w:div w:id="594367227">
      <w:bodyDiv w:val="1"/>
      <w:marLeft w:val="0"/>
      <w:marRight w:val="0"/>
      <w:marTop w:val="0"/>
      <w:marBottom w:val="0"/>
      <w:divBdr>
        <w:top w:val="none" w:sz="0" w:space="0" w:color="auto"/>
        <w:left w:val="none" w:sz="0" w:space="0" w:color="auto"/>
        <w:bottom w:val="none" w:sz="0" w:space="0" w:color="auto"/>
        <w:right w:val="none" w:sz="0" w:space="0" w:color="auto"/>
      </w:divBdr>
    </w:div>
    <w:div w:id="684863629">
      <w:bodyDiv w:val="1"/>
      <w:marLeft w:val="0"/>
      <w:marRight w:val="0"/>
      <w:marTop w:val="0"/>
      <w:marBottom w:val="0"/>
      <w:divBdr>
        <w:top w:val="none" w:sz="0" w:space="0" w:color="auto"/>
        <w:left w:val="none" w:sz="0" w:space="0" w:color="auto"/>
        <w:bottom w:val="none" w:sz="0" w:space="0" w:color="auto"/>
        <w:right w:val="none" w:sz="0" w:space="0" w:color="auto"/>
      </w:divBdr>
      <w:divsChild>
        <w:div w:id="659504560">
          <w:marLeft w:val="0"/>
          <w:marRight w:val="0"/>
          <w:marTop w:val="0"/>
          <w:marBottom w:val="0"/>
          <w:divBdr>
            <w:top w:val="none" w:sz="0" w:space="0" w:color="auto"/>
            <w:left w:val="none" w:sz="0" w:space="0" w:color="auto"/>
            <w:bottom w:val="none" w:sz="0" w:space="0" w:color="auto"/>
            <w:right w:val="none" w:sz="0" w:space="0" w:color="auto"/>
          </w:divBdr>
        </w:div>
      </w:divsChild>
    </w:div>
    <w:div w:id="686756911">
      <w:bodyDiv w:val="1"/>
      <w:marLeft w:val="0"/>
      <w:marRight w:val="0"/>
      <w:marTop w:val="0"/>
      <w:marBottom w:val="0"/>
      <w:divBdr>
        <w:top w:val="none" w:sz="0" w:space="0" w:color="auto"/>
        <w:left w:val="none" w:sz="0" w:space="0" w:color="auto"/>
        <w:bottom w:val="none" w:sz="0" w:space="0" w:color="auto"/>
        <w:right w:val="none" w:sz="0" w:space="0" w:color="auto"/>
      </w:divBdr>
      <w:divsChild>
        <w:div w:id="1517575839">
          <w:marLeft w:val="0"/>
          <w:marRight w:val="0"/>
          <w:marTop w:val="0"/>
          <w:marBottom w:val="0"/>
          <w:divBdr>
            <w:top w:val="none" w:sz="0" w:space="0" w:color="auto"/>
            <w:left w:val="none" w:sz="0" w:space="0" w:color="auto"/>
            <w:bottom w:val="none" w:sz="0" w:space="0" w:color="auto"/>
            <w:right w:val="none" w:sz="0" w:space="0" w:color="auto"/>
          </w:divBdr>
        </w:div>
      </w:divsChild>
    </w:div>
    <w:div w:id="846485930">
      <w:bodyDiv w:val="1"/>
      <w:marLeft w:val="0"/>
      <w:marRight w:val="0"/>
      <w:marTop w:val="0"/>
      <w:marBottom w:val="0"/>
      <w:divBdr>
        <w:top w:val="none" w:sz="0" w:space="0" w:color="auto"/>
        <w:left w:val="none" w:sz="0" w:space="0" w:color="auto"/>
        <w:bottom w:val="none" w:sz="0" w:space="0" w:color="auto"/>
        <w:right w:val="none" w:sz="0" w:space="0" w:color="auto"/>
      </w:divBdr>
      <w:divsChild>
        <w:div w:id="1876193696">
          <w:marLeft w:val="0"/>
          <w:marRight w:val="0"/>
          <w:marTop w:val="0"/>
          <w:marBottom w:val="0"/>
          <w:divBdr>
            <w:top w:val="none" w:sz="0" w:space="0" w:color="auto"/>
            <w:left w:val="none" w:sz="0" w:space="0" w:color="auto"/>
            <w:bottom w:val="none" w:sz="0" w:space="0" w:color="auto"/>
            <w:right w:val="none" w:sz="0" w:space="0" w:color="auto"/>
          </w:divBdr>
        </w:div>
      </w:divsChild>
    </w:div>
    <w:div w:id="852763618">
      <w:bodyDiv w:val="1"/>
      <w:marLeft w:val="0"/>
      <w:marRight w:val="0"/>
      <w:marTop w:val="0"/>
      <w:marBottom w:val="0"/>
      <w:divBdr>
        <w:top w:val="none" w:sz="0" w:space="0" w:color="auto"/>
        <w:left w:val="none" w:sz="0" w:space="0" w:color="auto"/>
        <w:bottom w:val="none" w:sz="0" w:space="0" w:color="auto"/>
        <w:right w:val="none" w:sz="0" w:space="0" w:color="auto"/>
      </w:divBdr>
    </w:div>
    <w:div w:id="1066878867">
      <w:bodyDiv w:val="1"/>
      <w:marLeft w:val="0"/>
      <w:marRight w:val="0"/>
      <w:marTop w:val="0"/>
      <w:marBottom w:val="0"/>
      <w:divBdr>
        <w:top w:val="none" w:sz="0" w:space="0" w:color="auto"/>
        <w:left w:val="none" w:sz="0" w:space="0" w:color="auto"/>
        <w:bottom w:val="none" w:sz="0" w:space="0" w:color="auto"/>
        <w:right w:val="none" w:sz="0" w:space="0" w:color="auto"/>
      </w:divBdr>
    </w:div>
    <w:div w:id="1172641687">
      <w:bodyDiv w:val="1"/>
      <w:marLeft w:val="0"/>
      <w:marRight w:val="0"/>
      <w:marTop w:val="0"/>
      <w:marBottom w:val="0"/>
      <w:divBdr>
        <w:top w:val="none" w:sz="0" w:space="0" w:color="auto"/>
        <w:left w:val="none" w:sz="0" w:space="0" w:color="auto"/>
        <w:bottom w:val="none" w:sz="0" w:space="0" w:color="auto"/>
        <w:right w:val="none" w:sz="0" w:space="0" w:color="auto"/>
      </w:divBdr>
    </w:div>
    <w:div w:id="1337802591">
      <w:bodyDiv w:val="1"/>
      <w:marLeft w:val="0"/>
      <w:marRight w:val="0"/>
      <w:marTop w:val="0"/>
      <w:marBottom w:val="0"/>
      <w:divBdr>
        <w:top w:val="none" w:sz="0" w:space="0" w:color="auto"/>
        <w:left w:val="none" w:sz="0" w:space="0" w:color="auto"/>
        <w:bottom w:val="none" w:sz="0" w:space="0" w:color="auto"/>
        <w:right w:val="none" w:sz="0" w:space="0" w:color="auto"/>
      </w:divBdr>
      <w:divsChild>
        <w:div w:id="793401629">
          <w:marLeft w:val="0"/>
          <w:marRight w:val="0"/>
          <w:marTop w:val="0"/>
          <w:marBottom w:val="0"/>
          <w:divBdr>
            <w:top w:val="none" w:sz="0" w:space="0" w:color="auto"/>
            <w:left w:val="none" w:sz="0" w:space="0" w:color="auto"/>
            <w:bottom w:val="none" w:sz="0" w:space="0" w:color="auto"/>
            <w:right w:val="none" w:sz="0" w:space="0" w:color="auto"/>
          </w:divBdr>
        </w:div>
      </w:divsChild>
    </w:div>
    <w:div w:id="1392583811">
      <w:bodyDiv w:val="1"/>
      <w:marLeft w:val="0"/>
      <w:marRight w:val="0"/>
      <w:marTop w:val="0"/>
      <w:marBottom w:val="0"/>
      <w:divBdr>
        <w:top w:val="none" w:sz="0" w:space="0" w:color="auto"/>
        <w:left w:val="none" w:sz="0" w:space="0" w:color="auto"/>
        <w:bottom w:val="none" w:sz="0" w:space="0" w:color="auto"/>
        <w:right w:val="none" w:sz="0" w:space="0" w:color="auto"/>
      </w:divBdr>
    </w:div>
    <w:div w:id="1631402867">
      <w:bodyDiv w:val="1"/>
      <w:marLeft w:val="0"/>
      <w:marRight w:val="0"/>
      <w:marTop w:val="0"/>
      <w:marBottom w:val="0"/>
      <w:divBdr>
        <w:top w:val="none" w:sz="0" w:space="0" w:color="auto"/>
        <w:left w:val="none" w:sz="0" w:space="0" w:color="auto"/>
        <w:bottom w:val="none" w:sz="0" w:space="0" w:color="auto"/>
        <w:right w:val="none" w:sz="0" w:space="0" w:color="auto"/>
      </w:divBdr>
    </w:div>
    <w:div w:id="1944070158">
      <w:bodyDiv w:val="1"/>
      <w:marLeft w:val="0"/>
      <w:marRight w:val="0"/>
      <w:marTop w:val="0"/>
      <w:marBottom w:val="0"/>
      <w:divBdr>
        <w:top w:val="none" w:sz="0" w:space="0" w:color="auto"/>
        <w:left w:val="none" w:sz="0" w:space="0" w:color="auto"/>
        <w:bottom w:val="none" w:sz="0" w:space="0" w:color="auto"/>
        <w:right w:val="none" w:sz="0" w:space="0" w:color="auto"/>
      </w:divBdr>
      <w:divsChild>
        <w:div w:id="1545602358">
          <w:marLeft w:val="0"/>
          <w:marRight w:val="0"/>
          <w:marTop w:val="0"/>
          <w:marBottom w:val="0"/>
          <w:divBdr>
            <w:top w:val="none" w:sz="0" w:space="0" w:color="auto"/>
            <w:left w:val="none" w:sz="0" w:space="0" w:color="auto"/>
            <w:bottom w:val="none" w:sz="0" w:space="0" w:color="auto"/>
            <w:right w:val="none" w:sz="0" w:space="0" w:color="auto"/>
          </w:divBdr>
        </w:div>
      </w:divsChild>
    </w:div>
    <w:div w:id="19605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9671C-C123-43CB-B25A-4442D0C5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4099</Words>
  <Characters>25224</Characters>
  <Application>Microsoft Office Word</Application>
  <DocSecurity>0</DocSecurity>
  <Lines>210</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odredbe članka 18</vt:lpstr>
      <vt:lpstr>Na temelju odredbe članka 18</vt:lpstr>
    </vt:vector>
  </TitlesOfParts>
  <Company>Grad Rijeka</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odredbe članka 18</dc:title>
  <dc:subject/>
  <dc:creator>Gunjaca_Nada</dc:creator>
  <cp:keywords/>
  <cp:lastModifiedBy>korisnik</cp:lastModifiedBy>
  <cp:revision>4</cp:revision>
  <cp:lastPrinted>2024-11-19T14:58:00Z</cp:lastPrinted>
  <dcterms:created xsi:type="dcterms:W3CDTF">2025-10-23T12:46:00Z</dcterms:created>
  <dcterms:modified xsi:type="dcterms:W3CDTF">2025-11-03T08:11:00Z</dcterms:modified>
</cp:coreProperties>
</file>